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ACB" w:rsidRDefault="00430E1B" w:rsidP="00AE3BDD">
      <w:pPr>
        <w:jc w:val="center"/>
        <w:rPr>
          <w:rFonts w:ascii="Times New Roman" w:hAnsi="Times New Roman" w:cs="Times New Roman"/>
          <w:sz w:val="28"/>
          <w:szCs w:val="28"/>
        </w:rPr>
      </w:pPr>
      <w:r>
        <w:rPr>
          <w:rFonts w:ascii="Times New Roman" w:hAnsi="Times New Roman" w:cs="Times New Roman"/>
          <w:sz w:val="28"/>
          <w:szCs w:val="28"/>
        </w:rPr>
        <w:t xml:space="preserve">Программа профилактики рисков причинения вреда (ущерба) охраняемым законом ценностям </w:t>
      </w:r>
      <w:r w:rsidR="00A300EC">
        <w:rPr>
          <w:rFonts w:ascii="Times New Roman" w:hAnsi="Times New Roman" w:cs="Times New Roman"/>
          <w:sz w:val="28"/>
          <w:szCs w:val="28"/>
        </w:rPr>
        <w:t xml:space="preserve">по федеральному государственному </w:t>
      </w:r>
      <w:r w:rsidR="00B150DC">
        <w:rPr>
          <w:rFonts w:ascii="Times New Roman" w:hAnsi="Times New Roman" w:cs="Times New Roman"/>
          <w:sz w:val="28"/>
          <w:szCs w:val="28"/>
        </w:rPr>
        <w:t xml:space="preserve">лесному </w:t>
      </w:r>
      <w:r w:rsidR="00A300EC">
        <w:rPr>
          <w:rFonts w:ascii="Times New Roman" w:hAnsi="Times New Roman" w:cs="Times New Roman"/>
          <w:sz w:val="28"/>
          <w:szCs w:val="28"/>
        </w:rPr>
        <w:t>контролю (надзору)</w:t>
      </w:r>
    </w:p>
    <w:p w:rsidR="00A300EC" w:rsidRDefault="00A300EC" w:rsidP="00430E1B">
      <w:pPr>
        <w:jc w:val="both"/>
        <w:rPr>
          <w:rFonts w:ascii="Times New Roman" w:hAnsi="Times New Roman" w:cs="Times New Roman"/>
          <w:sz w:val="28"/>
          <w:szCs w:val="28"/>
        </w:rPr>
      </w:pPr>
    </w:p>
    <w:p w:rsidR="00A300EC" w:rsidRDefault="00A300EC" w:rsidP="00430E1B">
      <w:pPr>
        <w:jc w:val="both"/>
        <w:rPr>
          <w:rFonts w:ascii="Times New Roman" w:hAnsi="Times New Roman" w:cs="Times New Roman"/>
          <w:sz w:val="28"/>
          <w:szCs w:val="28"/>
        </w:rPr>
      </w:pPr>
    </w:p>
    <w:p w:rsidR="00A300EC" w:rsidRDefault="0002515E" w:rsidP="00AE3BDD">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w:t>
      </w:r>
      <w:r>
        <w:rPr>
          <w:rFonts w:ascii="Times New Roman" w:hAnsi="Times New Roman" w:cs="Times New Roman"/>
          <w:sz w:val="28"/>
          <w:szCs w:val="28"/>
        </w:rPr>
        <w:t xml:space="preserve">. Анализ текущего состояния осуществления федерального государственного </w:t>
      </w:r>
      <w:r w:rsidR="00B150DC">
        <w:rPr>
          <w:rFonts w:ascii="Times New Roman" w:hAnsi="Times New Roman" w:cs="Times New Roman"/>
          <w:sz w:val="28"/>
          <w:szCs w:val="28"/>
        </w:rPr>
        <w:t xml:space="preserve">лесного </w:t>
      </w:r>
      <w:r>
        <w:rPr>
          <w:rFonts w:ascii="Times New Roman" w:hAnsi="Times New Roman" w:cs="Times New Roman"/>
          <w:sz w:val="28"/>
          <w:szCs w:val="28"/>
        </w:rPr>
        <w:t>контроля (надзора), описание текущего развития профилактической деятельности Федеральной службы по надзору в сфере природопользования</w:t>
      </w:r>
      <w:r w:rsidR="00936663">
        <w:rPr>
          <w:rFonts w:ascii="Times New Roman" w:hAnsi="Times New Roman" w:cs="Times New Roman"/>
          <w:sz w:val="28"/>
          <w:szCs w:val="28"/>
        </w:rPr>
        <w:t xml:space="preserve"> и ее территориальных органов</w:t>
      </w:r>
      <w:r>
        <w:rPr>
          <w:rFonts w:ascii="Times New Roman" w:hAnsi="Times New Roman" w:cs="Times New Roman"/>
          <w:sz w:val="28"/>
          <w:szCs w:val="28"/>
        </w:rPr>
        <w:t>, характеристика проблем, на решение которых направлена программа профилактики</w:t>
      </w:r>
    </w:p>
    <w:p w:rsidR="0002515E" w:rsidRDefault="0002515E" w:rsidP="00430E1B">
      <w:pPr>
        <w:jc w:val="both"/>
        <w:rPr>
          <w:rFonts w:ascii="Times New Roman" w:hAnsi="Times New Roman" w:cs="Times New Roman"/>
          <w:sz w:val="28"/>
          <w:szCs w:val="28"/>
        </w:rPr>
      </w:pPr>
    </w:p>
    <w:p w:rsidR="0002515E" w:rsidRDefault="006F47BC"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Федеральный государственный </w:t>
      </w:r>
      <w:r w:rsidR="00B150DC">
        <w:rPr>
          <w:rFonts w:ascii="Times New Roman" w:hAnsi="Times New Roman" w:cs="Times New Roman"/>
          <w:sz w:val="28"/>
          <w:szCs w:val="28"/>
        </w:rPr>
        <w:t xml:space="preserve">лесной </w:t>
      </w:r>
      <w:r>
        <w:rPr>
          <w:rFonts w:ascii="Times New Roman" w:hAnsi="Times New Roman" w:cs="Times New Roman"/>
          <w:sz w:val="28"/>
          <w:szCs w:val="28"/>
        </w:rPr>
        <w:t>контроль (надзор)</w:t>
      </w:r>
      <w:r w:rsidR="00B946F0">
        <w:rPr>
          <w:rFonts w:ascii="Times New Roman" w:hAnsi="Times New Roman" w:cs="Times New Roman"/>
          <w:sz w:val="28"/>
          <w:szCs w:val="28"/>
        </w:rPr>
        <w:t xml:space="preserve"> </w:t>
      </w:r>
      <w:r>
        <w:rPr>
          <w:rFonts w:ascii="Times New Roman" w:hAnsi="Times New Roman" w:cs="Times New Roman"/>
          <w:sz w:val="28"/>
          <w:szCs w:val="28"/>
        </w:rPr>
        <w:t>осуществляется на основании статьи </w:t>
      </w:r>
      <w:r w:rsidR="00B150DC">
        <w:rPr>
          <w:rFonts w:ascii="Times New Roman" w:hAnsi="Times New Roman" w:cs="Times New Roman"/>
          <w:sz w:val="28"/>
          <w:szCs w:val="28"/>
        </w:rPr>
        <w:t>96</w:t>
      </w:r>
      <w:r>
        <w:rPr>
          <w:rFonts w:ascii="Times New Roman" w:hAnsi="Times New Roman" w:cs="Times New Roman"/>
          <w:sz w:val="28"/>
          <w:szCs w:val="28"/>
        </w:rPr>
        <w:t xml:space="preserve"> </w:t>
      </w:r>
      <w:r w:rsidR="00B150DC">
        <w:rPr>
          <w:rFonts w:ascii="Times New Roman" w:hAnsi="Times New Roman" w:cs="Times New Roman"/>
          <w:sz w:val="28"/>
          <w:szCs w:val="28"/>
        </w:rPr>
        <w:t>Лесного кодекса Российской Федерации</w:t>
      </w:r>
      <w:r>
        <w:rPr>
          <w:rFonts w:ascii="Times New Roman" w:hAnsi="Times New Roman" w:cs="Times New Roman"/>
          <w:sz w:val="28"/>
          <w:szCs w:val="28"/>
        </w:rPr>
        <w:t xml:space="preserve"> и Положения о </w:t>
      </w:r>
      <w:r w:rsidR="009764CC">
        <w:rPr>
          <w:rFonts w:ascii="Times New Roman" w:hAnsi="Times New Roman" w:cs="Times New Roman"/>
          <w:sz w:val="28"/>
          <w:szCs w:val="28"/>
        </w:rPr>
        <w:t xml:space="preserve">федеральном государственном </w:t>
      </w:r>
      <w:r w:rsidR="00B150DC">
        <w:rPr>
          <w:rFonts w:ascii="Times New Roman" w:hAnsi="Times New Roman" w:cs="Times New Roman"/>
          <w:sz w:val="28"/>
          <w:szCs w:val="28"/>
        </w:rPr>
        <w:t xml:space="preserve">лесном </w:t>
      </w:r>
      <w:r w:rsidR="009764CC">
        <w:rPr>
          <w:rFonts w:ascii="Times New Roman" w:hAnsi="Times New Roman" w:cs="Times New Roman"/>
          <w:sz w:val="28"/>
          <w:szCs w:val="28"/>
        </w:rPr>
        <w:t>контроле (надзоре), утвержденного постановлением Правительства Российской Федерации от 30.06.2021 № 10</w:t>
      </w:r>
      <w:r w:rsidR="00A91162">
        <w:rPr>
          <w:rFonts w:ascii="Times New Roman" w:hAnsi="Times New Roman" w:cs="Times New Roman"/>
          <w:sz w:val="28"/>
          <w:szCs w:val="28"/>
        </w:rPr>
        <w:t>9</w:t>
      </w:r>
      <w:r w:rsidR="00B150DC">
        <w:rPr>
          <w:rFonts w:ascii="Times New Roman" w:hAnsi="Times New Roman" w:cs="Times New Roman"/>
          <w:sz w:val="28"/>
          <w:szCs w:val="28"/>
        </w:rPr>
        <w:t>8</w:t>
      </w:r>
      <w:r w:rsidR="009764CC">
        <w:rPr>
          <w:rFonts w:ascii="Times New Roman" w:hAnsi="Times New Roman" w:cs="Times New Roman"/>
          <w:sz w:val="28"/>
          <w:szCs w:val="28"/>
        </w:rPr>
        <w:t>.</w:t>
      </w:r>
    </w:p>
    <w:p w:rsidR="007F7492" w:rsidRDefault="007F7492" w:rsidP="00D456A6">
      <w:pPr>
        <w:pStyle w:val="a3"/>
        <w:ind w:left="0" w:firstLine="709"/>
        <w:jc w:val="both"/>
        <w:rPr>
          <w:rFonts w:ascii="Times New Roman" w:hAnsi="Times New Roman" w:cs="Times New Roman"/>
          <w:sz w:val="28"/>
          <w:szCs w:val="28"/>
        </w:rPr>
      </w:pPr>
    </w:p>
    <w:p w:rsidR="000B31A0" w:rsidRPr="000B31A0" w:rsidRDefault="009764CC" w:rsidP="000B31A0">
      <w:pPr>
        <w:pStyle w:val="a3"/>
        <w:numPr>
          <w:ilvl w:val="1"/>
          <w:numId w:val="1"/>
        </w:numPr>
        <w:ind w:left="0" w:firstLine="709"/>
        <w:jc w:val="both"/>
        <w:rPr>
          <w:rFonts w:ascii="Times New Roman" w:hAnsi="Times New Roman" w:cs="Times New Roman"/>
          <w:sz w:val="28"/>
          <w:szCs w:val="28"/>
        </w:rPr>
      </w:pPr>
      <w:r w:rsidRPr="000B31A0">
        <w:rPr>
          <w:rFonts w:ascii="Times New Roman" w:hAnsi="Times New Roman" w:cs="Times New Roman"/>
          <w:sz w:val="28"/>
          <w:szCs w:val="28"/>
        </w:rPr>
        <w:t xml:space="preserve">Предметом </w:t>
      </w:r>
      <w:r w:rsidR="0016795C" w:rsidRPr="000B31A0">
        <w:rPr>
          <w:rFonts w:ascii="Times New Roman" w:hAnsi="Times New Roman" w:cs="Times New Roman"/>
          <w:sz w:val="28"/>
          <w:szCs w:val="28"/>
        </w:rPr>
        <w:t xml:space="preserve">федерального государственного </w:t>
      </w:r>
      <w:r w:rsidR="000B31A0" w:rsidRPr="000B31A0">
        <w:rPr>
          <w:rFonts w:ascii="Times New Roman" w:hAnsi="Times New Roman" w:cs="Times New Roman"/>
          <w:sz w:val="28"/>
          <w:szCs w:val="28"/>
        </w:rPr>
        <w:t xml:space="preserve">лесного </w:t>
      </w:r>
      <w:r w:rsidR="0016795C" w:rsidRPr="000B31A0">
        <w:rPr>
          <w:rFonts w:ascii="Times New Roman" w:hAnsi="Times New Roman" w:cs="Times New Roman"/>
          <w:sz w:val="28"/>
          <w:szCs w:val="28"/>
        </w:rPr>
        <w:t xml:space="preserve">контроля (надзора) </w:t>
      </w:r>
      <w:r w:rsidR="000B31A0" w:rsidRPr="000B31A0">
        <w:rPr>
          <w:rFonts w:ascii="Times New Roman" w:hAnsi="Times New Roman" w:cs="Times New Roman"/>
          <w:sz w:val="28"/>
          <w:szCs w:val="28"/>
        </w:rPr>
        <w:t xml:space="preserve">является соблюдение юридическими лицами, индивидуальными предпринимателями и гражданами требований, установленных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использования, охраны, защиты, воспроизводства лесов и лесоразведения (в том числе в области пожарной безопасности в лесах), в области семеноводства в отношении семян лесных растений (далее - обязательные требования), за исключением обязательных требований в сфере приемки, перевозки, переработки и хранения древесины и ее </w:t>
      </w:r>
      <w:proofErr w:type="spellStart"/>
      <w:r w:rsidR="000B31A0" w:rsidRPr="000B31A0">
        <w:rPr>
          <w:rFonts w:ascii="Times New Roman" w:hAnsi="Times New Roman" w:cs="Times New Roman"/>
          <w:sz w:val="28"/>
          <w:szCs w:val="28"/>
        </w:rPr>
        <w:t>прослеживаемости</w:t>
      </w:r>
      <w:proofErr w:type="spellEnd"/>
      <w:r w:rsidR="000B31A0" w:rsidRPr="000B31A0">
        <w:rPr>
          <w:rFonts w:ascii="Times New Roman" w:hAnsi="Times New Roman" w:cs="Times New Roman"/>
          <w:sz w:val="28"/>
          <w:szCs w:val="28"/>
        </w:rPr>
        <w:t>, учета древесины и сделок с ней</w:t>
      </w:r>
      <w:r w:rsidR="000B31A0">
        <w:rPr>
          <w:rFonts w:ascii="Times New Roman" w:hAnsi="Times New Roman" w:cs="Times New Roman"/>
          <w:sz w:val="28"/>
          <w:szCs w:val="28"/>
        </w:rPr>
        <w:t>.</w:t>
      </w:r>
    </w:p>
    <w:p w:rsidR="006A6EDC" w:rsidRPr="006A6EDC" w:rsidRDefault="006A6EDC" w:rsidP="006A6EDC">
      <w:pPr>
        <w:ind w:firstLine="709"/>
        <w:jc w:val="both"/>
        <w:rPr>
          <w:rFonts w:ascii="Times New Roman" w:hAnsi="Times New Roman" w:cs="Times New Roman"/>
          <w:sz w:val="28"/>
          <w:szCs w:val="28"/>
        </w:rPr>
      </w:pPr>
      <w:r w:rsidRPr="006A6EDC">
        <w:rPr>
          <w:rFonts w:ascii="Times New Roman" w:hAnsi="Times New Roman" w:cs="Times New Roman"/>
          <w:sz w:val="28"/>
          <w:szCs w:val="28"/>
        </w:rPr>
        <w:t>Федеральная служба по надзору в сфере природопользования</w:t>
      </w:r>
      <w:r>
        <w:rPr>
          <w:rFonts w:ascii="Times New Roman" w:hAnsi="Times New Roman" w:cs="Times New Roman"/>
          <w:sz w:val="28"/>
          <w:szCs w:val="28"/>
        </w:rPr>
        <w:t xml:space="preserve"> и ее территориальные органы осуществляют федеральный государственный лесной контроль (надзор)</w:t>
      </w:r>
      <w:r w:rsidRPr="006A6EDC">
        <w:rPr>
          <w:rFonts w:ascii="Times New Roman" w:hAnsi="Times New Roman" w:cs="Times New Roman"/>
          <w:sz w:val="28"/>
          <w:szCs w:val="28"/>
        </w:rPr>
        <w:t xml:space="preserve"> на землях особо охраняемых природных территорий федерального значения</w:t>
      </w:r>
      <w:r>
        <w:rPr>
          <w:rFonts w:ascii="Times New Roman" w:hAnsi="Times New Roman" w:cs="Times New Roman"/>
          <w:sz w:val="28"/>
          <w:szCs w:val="28"/>
        </w:rPr>
        <w:t>.</w:t>
      </w:r>
    </w:p>
    <w:p w:rsidR="006A6EDC" w:rsidRDefault="006A6EDC" w:rsidP="00185E89">
      <w:pPr>
        <w:ind w:firstLine="709"/>
        <w:jc w:val="both"/>
        <w:rPr>
          <w:rFonts w:ascii="Times New Roman" w:hAnsi="Times New Roman" w:cs="Times New Roman"/>
          <w:sz w:val="28"/>
          <w:szCs w:val="28"/>
        </w:rPr>
      </w:pPr>
    </w:p>
    <w:p w:rsidR="006F132C" w:rsidRPr="006F132C" w:rsidRDefault="006A6EDC" w:rsidP="006F132C">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О</w:t>
      </w:r>
      <w:r w:rsidR="006F132C" w:rsidRPr="006F132C">
        <w:rPr>
          <w:rFonts w:ascii="Times New Roman" w:hAnsi="Times New Roman" w:cs="Times New Roman"/>
          <w:sz w:val="28"/>
          <w:szCs w:val="28"/>
        </w:rPr>
        <w:t>бъекта</w:t>
      </w:r>
      <w:r w:rsidR="00936663" w:rsidRPr="006F132C">
        <w:rPr>
          <w:rFonts w:ascii="Times New Roman" w:hAnsi="Times New Roman" w:cs="Times New Roman"/>
          <w:sz w:val="28"/>
          <w:szCs w:val="28"/>
        </w:rPr>
        <w:t>м</w:t>
      </w:r>
      <w:r>
        <w:rPr>
          <w:rFonts w:ascii="Times New Roman" w:hAnsi="Times New Roman" w:cs="Times New Roman"/>
          <w:sz w:val="28"/>
          <w:szCs w:val="28"/>
        </w:rPr>
        <w:t>и</w:t>
      </w:r>
      <w:r w:rsidR="00936663" w:rsidRPr="006F132C">
        <w:rPr>
          <w:rFonts w:ascii="Times New Roman" w:hAnsi="Times New Roman" w:cs="Times New Roman"/>
          <w:sz w:val="28"/>
          <w:szCs w:val="28"/>
        </w:rPr>
        <w:t xml:space="preserve"> </w:t>
      </w:r>
      <w:r w:rsidR="006F132C" w:rsidRPr="006F132C">
        <w:rPr>
          <w:rFonts w:ascii="Times New Roman" w:hAnsi="Times New Roman" w:cs="Times New Roman"/>
          <w:sz w:val="28"/>
          <w:szCs w:val="28"/>
        </w:rPr>
        <w:t xml:space="preserve">федерального государственного </w:t>
      </w:r>
      <w:r>
        <w:rPr>
          <w:rFonts w:ascii="Times New Roman" w:hAnsi="Times New Roman" w:cs="Times New Roman"/>
          <w:sz w:val="28"/>
          <w:szCs w:val="28"/>
        </w:rPr>
        <w:t xml:space="preserve">лесного </w:t>
      </w:r>
      <w:r w:rsidR="006F132C" w:rsidRPr="006F132C">
        <w:rPr>
          <w:rFonts w:ascii="Times New Roman" w:hAnsi="Times New Roman" w:cs="Times New Roman"/>
          <w:sz w:val="28"/>
          <w:szCs w:val="28"/>
        </w:rPr>
        <w:t xml:space="preserve">контроля (надзора) </w:t>
      </w:r>
      <w:r>
        <w:rPr>
          <w:rFonts w:ascii="Times New Roman" w:hAnsi="Times New Roman" w:cs="Times New Roman"/>
          <w:sz w:val="28"/>
          <w:szCs w:val="28"/>
        </w:rPr>
        <w:t>являются</w:t>
      </w:r>
      <w:r w:rsidR="006F132C" w:rsidRPr="006F132C">
        <w:rPr>
          <w:rFonts w:ascii="Times New Roman" w:hAnsi="Times New Roman" w:cs="Times New Roman"/>
          <w:sz w:val="28"/>
          <w:szCs w:val="28"/>
        </w:rPr>
        <w:t>:</w:t>
      </w:r>
    </w:p>
    <w:p w:rsidR="006A6EDC" w:rsidRPr="006A6EDC" w:rsidRDefault="006A6EDC" w:rsidP="006A6EDC">
      <w:pPr>
        <w:ind w:firstLine="709"/>
        <w:jc w:val="both"/>
        <w:rPr>
          <w:rFonts w:ascii="Times New Roman" w:hAnsi="Times New Roman" w:cs="Times New Roman"/>
          <w:sz w:val="28"/>
          <w:szCs w:val="28"/>
        </w:rPr>
      </w:pPr>
      <w:r w:rsidRPr="006A6EDC">
        <w:rPr>
          <w:rFonts w:ascii="Times New Roman" w:hAnsi="Times New Roman" w:cs="Times New Roman"/>
          <w:sz w:val="28"/>
          <w:szCs w:val="28"/>
        </w:rPr>
        <w:t>а) деятельность контролируемых лиц в сфере лесного хозяйства:</w:t>
      </w:r>
    </w:p>
    <w:p w:rsidR="006A6EDC" w:rsidRPr="006A6EDC" w:rsidRDefault="006A6EDC" w:rsidP="006A6EDC">
      <w:pPr>
        <w:ind w:firstLine="709"/>
        <w:jc w:val="both"/>
        <w:rPr>
          <w:rFonts w:ascii="Times New Roman" w:hAnsi="Times New Roman" w:cs="Times New Roman"/>
          <w:sz w:val="28"/>
          <w:szCs w:val="28"/>
        </w:rPr>
      </w:pPr>
      <w:r w:rsidRPr="006A6EDC">
        <w:rPr>
          <w:rFonts w:ascii="Times New Roman" w:hAnsi="Times New Roman" w:cs="Times New Roman"/>
          <w:sz w:val="28"/>
          <w:szCs w:val="28"/>
        </w:rPr>
        <w:t>использование лесов;</w:t>
      </w:r>
    </w:p>
    <w:p w:rsidR="006A6EDC" w:rsidRPr="006A6EDC" w:rsidRDefault="006A6EDC" w:rsidP="006A6EDC">
      <w:pPr>
        <w:ind w:firstLine="709"/>
        <w:jc w:val="both"/>
        <w:rPr>
          <w:rFonts w:ascii="Times New Roman" w:hAnsi="Times New Roman" w:cs="Times New Roman"/>
          <w:sz w:val="28"/>
          <w:szCs w:val="28"/>
        </w:rPr>
      </w:pPr>
      <w:r w:rsidRPr="006A6EDC">
        <w:rPr>
          <w:rFonts w:ascii="Times New Roman" w:hAnsi="Times New Roman" w:cs="Times New Roman"/>
          <w:sz w:val="28"/>
          <w:szCs w:val="28"/>
        </w:rPr>
        <w:t>охрана лесов;</w:t>
      </w:r>
    </w:p>
    <w:p w:rsidR="006A6EDC" w:rsidRPr="006A6EDC" w:rsidRDefault="006A6EDC" w:rsidP="006A6EDC">
      <w:pPr>
        <w:ind w:firstLine="709"/>
        <w:jc w:val="both"/>
        <w:rPr>
          <w:rFonts w:ascii="Times New Roman" w:hAnsi="Times New Roman" w:cs="Times New Roman"/>
          <w:sz w:val="28"/>
          <w:szCs w:val="28"/>
        </w:rPr>
      </w:pPr>
      <w:r w:rsidRPr="006A6EDC">
        <w:rPr>
          <w:rFonts w:ascii="Times New Roman" w:hAnsi="Times New Roman" w:cs="Times New Roman"/>
          <w:sz w:val="28"/>
          <w:szCs w:val="28"/>
        </w:rPr>
        <w:t>защита лесов;</w:t>
      </w:r>
    </w:p>
    <w:p w:rsidR="006A6EDC" w:rsidRPr="006A6EDC" w:rsidRDefault="006A6EDC" w:rsidP="006A6EDC">
      <w:pPr>
        <w:ind w:firstLine="709"/>
        <w:jc w:val="both"/>
        <w:rPr>
          <w:rFonts w:ascii="Times New Roman" w:hAnsi="Times New Roman" w:cs="Times New Roman"/>
          <w:sz w:val="28"/>
          <w:szCs w:val="28"/>
        </w:rPr>
      </w:pPr>
      <w:r w:rsidRPr="006A6EDC">
        <w:rPr>
          <w:rFonts w:ascii="Times New Roman" w:hAnsi="Times New Roman" w:cs="Times New Roman"/>
          <w:sz w:val="28"/>
          <w:szCs w:val="28"/>
        </w:rPr>
        <w:t>воспроизводство лесов и лесоразведение;</w:t>
      </w:r>
    </w:p>
    <w:p w:rsidR="006A6EDC" w:rsidRPr="006A6EDC" w:rsidRDefault="006A6EDC" w:rsidP="006A6EDC">
      <w:pPr>
        <w:ind w:firstLine="709"/>
        <w:jc w:val="both"/>
        <w:rPr>
          <w:rFonts w:ascii="Times New Roman" w:hAnsi="Times New Roman" w:cs="Times New Roman"/>
          <w:sz w:val="28"/>
          <w:szCs w:val="28"/>
        </w:rPr>
      </w:pPr>
      <w:r w:rsidRPr="006A6EDC">
        <w:rPr>
          <w:rFonts w:ascii="Times New Roman" w:hAnsi="Times New Roman" w:cs="Times New Roman"/>
          <w:sz w:val="28"/>
          <w:szCs w:val="28"/>
        </w:rPr>
        <w:t>б) производственные объекты:</w:t>
      </w:r>
    </w:p>
    <w:p w:rsidR="006A6EDC" w:rsidRPr="006A6EDC" w:rsidRDefault="006A6EDC" w:rsidP="006A6EDC">
      <w:pPr>
        <w:ind w:firstLine="709"/>
        <w:jc w:val="both"/>
        <w:rPr>
          <w:rFonts w:ascii="Times New Roman" w:hAnsi="Times New Roman" w:cs="Times New Roman"/>
          <w:sz w:val="28"/>
          <w:szCs w:val="28"/>
        </w:rPr>
      </w:pPr>
      <w:r w:rsidRPr="006A6EDC">
        <w:rPr>
          <w:rFonts w:ascii="Times New Roman" w:hAnsi="Times New Roman" w:cs="Times New Roman"/>
          <w:sz w:val="28"/>
          <w:szCs w:val="28"/>
        </w:rPr>
        <w:t>лесные участки, части лесных участков, на которых в том числе осуществляется деятельность по использованию, охране, защите, воспроизводству лесов и лесоразведению;</w:t>
      </w:r>
    </w:p>
    <w:p w:rsidR="006A6EDC" w:rsidRPr="006A6EDC" w:rsidRDefault="006A6EDC" w:rsidP="006A6EDC">
      <w:pPr>
        <w:ind w:firstLine="709"/>
        <w:jc w:val="both"/>
        <w:rPr>
          <w:rFonts w:ascii="Times New Roman" w:hAnsi="Times New Roman" w:cs="Times New Roman"/>
          <w:sz w:val="28"/>
          <w:szCs w:val="28"/>
        </w:rPr>
      </w:pPr>
      <w:r w:rsidRPr="006A6EDC">
        <w:rPr>
          <w:rFonts w:ascii="Times New Roman" w:hAnsi="Times New Roman" w:cs="Times New Roman"/>
          <w:sz w:val="28"/>
          <w:szCs w:val="28"/>
        </w:rPr>
        <w:lastRenderedPageBreak/>
        <w:t>средства предупреждения и тушения лесных пожаров;</w:t>
      </w:r>
    </w:p>
    <w:p w:rsidR="006A6EDC" w:rsidRPr="006A6EDC" w:rsidRDefault="006A6EDC" w:rsidP="006A6EDC">
      <w:pPr>
        <w:ind w:firstLine="709"/>
        <w:jc w:val="both"/>
        <w:rPr>
          <w:rFonts w:ascii="Times New Roman" w:hAnsi="Times New Roman" w:cs="Times New Roman"/>
          <w:sz w:val="28"/>
          <w:szCs w:val="28"/>
        </w:rPr>
      </w:pPr>
      <w:proofErr w:type="gramStart"/>
      <w:r w:rsidRPr="006A6EDC">
        <w:rPr>
          <w:rFonts w:ascii="Times New Roman" w:hAnsi="Times New Roman" w:cs="Times New Roman"/>
          <w:sz w:val="28"/>
          <w:szCs w:val="28"/>
        </w:rPr>
        <w:t>другие объекты, в том числе стационарные объекты, оборудование, устройства, предметы, материалы, транспортные средства, связанные (задействованные) с осуществлением использования, охраны, защиты, воспроизводства лесов и лесоразведения.</w:t>
      </w:r>
      <w:proofErr w:type="gramEnd"/>
    </w:p>
    <w:p w:rsidR="00185E89" w:rsidRDefault="00185E89" w:rsidP="00185E89">
      <w:pPr>
        <w:ind w:firstLine="709"/>
        <w:jc w:val="both"/>
        <w:rPr>
          <w:rFonts w:ascii="Times New Roman" w:hAnsi="Times New Roman" w:cs="Times New Roman"/>
          <w:sz w:val="28"/>
          <w:szCs w:val="28"/>
        </w:rPr>
      </w:pPr>
    </w:p>
    <w:p w:rsidR="00F92E41" w:rsidRDefault="0007631A"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Информация о</w:t>
      </w:r>
      <w:r w:rsidR="00BA605C">
        <w:rPr>
          <w:rFonts w:ascii="Times New Roman" w:hAnsi="Times New Roman" w:cs="Times New Roman"/>
          <w:sz w:val="28"/>
          <w:szCs w:val="28"/>
        </w:rPr>
        <w:t>б общем</w:t>
      </w:r>
      <w:r>
        <w:rPr>
          <w:rFonts w:ascii="Times New Roman" w:hAnsi="Times New Roman" w:cs="Times New Roman"/>
          <w:sz w:val="28"/>
          <w:szCs w:val="28"/>
        </w:rPr>
        <w:t xml:space="preserve"> количестве объектов, оказывающих негативное воздействие на окружающую среду, их распределении по категориям негативного воздействия и категориям риска</w:t>
      </w:r>
      <w:r w:rsidR="00274638">
        <w:rPr>
          <w:rFonts w:ascii="Times New Roman" w:hAnsi="Times New Roman" w:cs="Times New Roman"/>
          <w:sz w:val="28"/>
          <w:szCs w:val="28"/>
        </w:rPr>
        <w:t xml:space="preserve"> (по состоянию на 01.07.2021)</w:t>
      </w:r>
      <w:r>
        <w:rPr>
          <w:rFonts w:ascii="Times New Roman" w:hAnsi="Times New Roman" w:cs="Times New Roman"/>
          <w:sz w:val="28"/>
          <w:szCs w:val="28"/>
        </w:rPr>
        <w:t>:</w:t>
      </w:r>
    </w:p>
    <w:tbl>
      <w:tblPr>
        <w:tblStyle w:val="a6"/>
        <w:tblW w:w="0" w:type="auto"/>
        <w:tblLook w:val="04A0"/>
      </w:tblPr>
      <w:tblGrid>
        <w:gridCol w:w="1508"/>
        <w:gridCol w:w="964"/>
        <w:gridCol w:w="1516"/>
        <w:gridCol w:w="1061"/>
        <w:gridCol w:w="1549"/>
        <w:gridCol w:w="1039"/>
        <w:gridCol w:w="1298"/>
        <w:gridCol w:w="920"/>
      </w:tblGrid>
      <w:tr w:rsidR="00274638" w:rsidRPr="007F7492" w:rsidTr="007F7492">
        <w:tc>
          <w:tcPr>
            <w:tcW w:w="1516" w:type="dxa"/>
            <w:vMerge w:val="restart"/>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Количество объектов НВОС в федеральном реестре</w:t>
            </w:r>
          </w:p>
        </w:tc>
        <w:tc>
          <w:tcPr>
            <w:tcW w:w="788" w:type="dxa"/>
            <w:vMerge w:val="restart"/>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Всего</w:t>
            </w:r>
          </w:p>
        </w:tc>
        <w:tc>
          <w:tcPr>
            <w:tcW w:w="7551" w:type="dxa"/>
            <w:gridSpan w:val="6"/>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 xml:space="preserve">Категории риска в рамках </w:t>
            </w:r>
            <w:r w:rsidR="00BA605C">
              <w:rPr>
                <w:rFonts w:ascii="Times New Roman" w:hAnsi="Times New Roman"/>
                <w:sz w:val="23"/>
                <w:szCs w:val="23"/>
                <w:lang w:eastAsia="ru-RU"/>
              </w:rPr>
              <w:t xml:space="preserve">комплексного </w:t>
            </w:r>
            <w:r w:rsidRPr="007F7492">
              <w:rPr>
                <w:rFonts w:ascii="Times New Roman" w:hAnsi="Times New Roman"/>
                <w:sz w:val="23"/>
                <w:szCs w:val="23"/>
                <w:lang w:eastAsia="ru-RU"/>
              </w:rPr>
              <w:t>федерального государственного экологического надзора</w:t>
            </w:r>
          </w:p>
        </w:tc>
      </w:tr>
      <w:tr w:rsidR="00274638" w:rsidRPr="007F7492" w:rsidTr="007F7492">
        <w:tc>
          <w:tcPr>
            <w:tcW w:w="1516" w:type="dxa"/>
            <w:vMerge/>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p>
        </w:tc>
        <w:tc>
          <w:tcPr>
            <w:tcW w:w="788" w:type="dxa"/>
            <w:vMerge/>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p>
        </w:tc>
        <w:tc>
          <w:tcPr>
            <w:tcW w:w="1526"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Чрезвычайно высокая</w:t>
            </w:r>
          </w:p>
        </w:tc>
        <w:tc>
          <w:tcPr>
            <w:tcW w:w="1068"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Высокая</w:t>
            </w:r>
          </w:p>
        </w:tc>
        <w:tc>
          <w:tcPr>
            <w:tcW w:w="1560"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Значительная</w:t>
            </w:r>
          </w:p>
        </w:tc>
        <w:tc>
          <w:tcPr>
            <w:tcW w:w="1045"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Средняя</w:t>
            </w:r>
          </w:p>
        </w:tc>
        <w:tc>
          <w:tcPr>
            <w:tcW w:w="1306"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Умеренная</w:t>
            </w:r>
          </w:p>
        </w:tc>
        <w:tc>
          <w:tcPr>
            <w:tcW w:w="1046"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Низкая</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eastAsia="ru-RU"/>
              </w:rPr>
            </w:pPr>
            <w:r w:rsidRPr="007F7492">
              <w:rPr>
                <w:rFonts w:ascii="Times New Roman" w:hAnsi="Times New Roman"/>
                <w:color w:val="2F5496" w:themeColor="accent1" w:themeShade="BF"/>
                <w:sz w:val="23"/>
                <w:szCs w:val="23"/>
                <w:lang w:val="en-US" w:eastAsia="ru-RU"/>
              </w:rPr>
              <w:t>I</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7 204</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382</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2 455</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3 210</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1 094</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27</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126</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val="en-US" w:eastAsia="ru-RU"/>
              </w:rPr>
            </w:pPr>
            <w:r w:rsidRPr="007F7492">
              <w:rPr>
                <w:rFonts w:ascii="Times New Roman" w:hAnsi="Times New Roman"/>
                <w:color w:val="2F5496" w:themeColor="accent1" w:themeShade="BF"/>
                <w:sz w:val="23"/>
                <w:szCs w:val="23"/>
                <w:lang w:val="en-US" w:eastAsia="ru-RU"/>
              </w:rPr>
              <w:t>II</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32 036</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9</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1 261</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6 166</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19 004</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4 760</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836</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val="en-US" w:eastAsia="ru-RU"/>
              </w:rPr>
            </w:pPr>
            <w:r w:rsidRPr="007F7492">
              <w:rPr>
                <w:rFonts w:ascii="Times New Roman" w:hAnsi="Times New Roman"/>
                <w:color w:val="2F5496" w:themeColor="accent1" w:themeShade="BF"/>
                <w:sz w:val="23"/>
                <w:szCs w:val="23"/>
                <w:lang w:val="en-US" w:eastAsia="ru-RU"/>
              </w:rPr>
              <w:t>III</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63 211</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38</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1 480</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11 321</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46 632</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3 737</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eastAsia="ru-RU"/>
              </w:rPr>
            </w:pPr>
            <w:r w:rsidRPr="007F7492">
              <w:rPr>
                <w:rFonts w:ascii="Times New Roman" w:hAnsi="Times New Roman"/>
                <w:color w:val="2F5496" w:themeColor="accent1" w:themeShade="BF"/>
                <w:sz w:val="23"/>
                <w:szCs w:val="23"/>
                <w:lang w:val="en-US" w:eastAsia="ru-RU"/>
              </w:rPr>
              <w:t>IV</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13 732</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0</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0</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46</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250</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730</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12 706</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eastAsia="ru-RU"/>
              </w:rPr>
            </w:pPr>
            <w:r w:rsidRPr="007F7492">
              <w:rPr>
                <w:rFonts w:ascii="Times New Roman" w:hAnsi="Times New Roman"/>
                <w:color w:val="2F5496" w:themeColor="accent1" w:themeShade="BF"/>
                <w:sz w:val="23"/>
                <w:szCs w:val="23"/>
                <w:lang w:eastAsia="ru-RU"/>
              </w:rPr>
              <w:t>ИТОГО</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116 183</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394</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3 754</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10 812</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31 669</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52 149</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17 405</w:t>
            </w:r>
          </w:p>
        </w:tc>
      </w:tr>
    </w:tbl>
    <w:p w:rsidR="00EF3934" w:rsidRDefault="00EF3934" w:rsidP="00A30923">
      <w:pPr>
        <w:jc w:val="both"/>
        <w:rPr>
          <w:rFonts w:ascii="Times New Roman" w:hAnsi="Times New Roman" w:cs="Times New Roman"/>
          <w:sz w:val="28"/>
          <w:szCs w:val="28"/>
        </w:rPr>
      </w:pPr>
    </w:p>
    <w:p w:rsidR="00EF3934" w:rsidRDefault="00DD2C7B"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 1 июля 2021 года </w:t>
      </w:r>
      <w:r w:rsidR="00C023DC">
        <w:rPr>
          <w:rFonts w:ascii="Times New Roman" w:hAnsi="Times New Roman" w:cs="Times New Roman"/>
          <w:sz w:val="28"/>
          <w:szCs w:val="28"/>
        </w:rPr>
        <w:t>Росприроднадзором осуществлялся федеральный государственный экологич</w:t>
      </w:r>
      <w:r w:rsidR="00FF72B8">
        <w:rPr>
          <w:rFonts w:ascii="Times New Roman" w:hAnsi="Times New Roman" w:cs="Times New Roman"/>
          <w:sz w:val="28"/>
          <w:szCs w:val="28"/>
        </w:rPr>
        <w:t>еский надзор, который включал в себя  15 подвидов надзора.</w:t>
      </w:r>
    </w:p>
    <w:p w:rsidR="00FF72B8" w:rsidRDefault="00FF72B8" w:rsidP="00D456A6">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Данные об осуществлении комплексного федерального государственного экологического надзора:</w:t>
      </w:r>
    </w:p>
    <w:tbl>
      <w:tblPr>
        <w:tblStyle w:val="a6"/>
        <w:tblW w:w="0" w:type="auto"/>
        <w:tblLook w:val="04A0"/>
      </w:tblPr>
      <w:tblGrid>
        <w:gridCol w:w="5907"/>
        <w:gridCol w:w="1412"/>
        <w:gridCol w:w="1130"/>
        <w:gridCol w:w="1406"/>
      </w:tblGrid>
      <w:tr w:rsidR="00FF72B8" w:rsidRPr="00AB3D9A" w:rsidTr="00BA4304">
        <w:tc>
          <w:tcPr>
            <w:tcW w:w="5949" w:type="dxa"/>
          </w:tcPr>
          <w:p w:rsidR="00FF72B8" w:rsidRPr="00AB3D9A" w:rsidRDefault="00FF72B8" w:rsidP="00BA4304">
            <w:pPr>
              <w:pStyle w:val="ConsPlusTitle"/>
              <w:jc w:val="both"/>
              <w:rPr>
                <w:b w:val="0"/>
                <w:bCs w:val="0"/>
              </w:rPr>
            </w:pPr>
          </w:p>
        </w:tc>
        <w:tc>
          <w:tcPr>
            <w:tcW w:w="1417" w:type="dxa"/>
          </w:tcPr>
          <w:p w:rsidR="00FF72B8" w:rsidRPr="00AB3D9A" w:rsidRDefault="00FF72B8" w:rsidP="00BA4304">
            <w:pPr>
              <w:pStyle w:val="ConsPlusTitle"/>
              <w:jc w:val="center"/>
              <w:rPr>
                <w:b w:val="0"/>
                <w:bCs w:val="0"/>
              </w:rPr>
            </w:pPr>
            <w:r w:rsidRPr="00AB3D9A">
              <w:rPr>
                <w:b w:val="0"/>
                <w:bCs w:val="0"/>
              </w:rPr>
              <w:t>6 месяцев 2020 г.</w:t>
            </w:r>
          </w:p>
        </w:tc>
        <w:tc>
          <w:tcPr>
            <w:tcW w:w="1134" w:type="dxa"/>
          </w:tcPr>
          <w:p w:rsidR="00FF72B8" w:rsidRPr="00AB3D9A" w:rsidRDefault="00FF72B8" w:rsidP="00BA4304">
            <w:pPr>
              <w:pStyle w:val="ConsPlusTitle"/>
              <w:jc w:val="center"/>
              <w:rPr>
                <w:b w:val="0"/>
                <w:bCs w:val="0"/>
              </w:rPr>
            </w:pPr>
            <w:r w:rsidRPr="00AB3D9A">
              <w:rPr>
                <w:b w:val="0"/>
                <w:bCs w:val="0"/>
              </w:rPr>
              <w:t>2020 г.</w:t>
            </w:r>
          </w:p>
        </w:tc>
        <w:tc>
          <w:tcPr>
            <w:tcW w:w="1411" w:type="dxa"/>
          </w:tcPr>
          <w:p w:rsidR="00FF72B8" w:rsidRPr="00AB3D9A" w:rsidRDefault="00FF72B8" w:rsidP="00BA4304">
            <w:pPr>
              <w:pStyle w:val="ConsPlusTitle"/>
              <w:jc w:val="center"/>
              <w:rPr>
                <w:b w:val="0"/>
                <w:bCs w:val="0"/>
              </w:rPr>
            </w:pPr>
            <w:r w:rsidRPr="00AB3D9A">
              <w:rPr>
                <w:b w:val="0"/>
                <w:bCs w:val="0"/>
              </w:rPr>
              <w:t>6 месяцев 2021 г.</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проведенных проверок, из них:</w:t>
            </w:r>
          </w:p>
        </w:tc>
        <w:tc>
          <w:tcPr>
            <w:tcW w:w="1417" w:type="dxa"/>
          </w:tcPr>
          <w:p w:rsidR="00FF72B8" w:rsidRPr="00AB3D9A" w:rsidRDefault="00FF72B8" w:rsidP="00BA4304">
            <w:pPr>
              <w:pStyle w:val="ConsPlusTitle"/>
              <w:jc w:val="center"/>
              <w:rPr>
                <w:b w:val="0"/>
                <w:bCs w:val="0"/>
              </w:rPr>
            </w:pPr>
            <w:r w:rsidRPr="00AB3D9A">
              <w:rPr>
                <w:b w:val="0"/>
                <w:bCs w:val="0"/>
              </w:rPr>
              <w:t>2842</w:t>
            </w:r>
          </w:p>
        </w:tc>
        <w:tc>
          <w:tcPr>
            <w:tcW w:w="1134" w:type="dxa"/>
          </w:tcPr>
          <w:p w:rsidR="00FF72B8" w:rsidRPr="00AB3D9A" w:rsidRDefault="00FF72B8" w:rsidP="00BA4304">
            <w:pPr>
              <w:pStyle w:val="ConsPlusTitle"/>
              <w:jc w:val="center"/>
              <w:rPr>
                <w:b w:val="0"/>
                <w:bCs w:val="0"/>
              </w:rPr>
            </w:pPr>
            <w:r w:rsidRPr="00AB3D9A">
              <w:rPr>
                <w:b w:val="0"/>
                <w:bCs w:val="0"/>
              </w:rPr>
              <w:t>4265</w:t>
            </w:r>
          </w:p>
        </w:tc>
        <w:tc>
          <w:tcPr>
            <w:tcW w:w="1411" w:type="dxa"/>
          </w:tcPr>
          <w:p w:rsidR="00FF72B8" w:rsidRPr="00AB3D9A" w:rsidRDefault="00FF72B8" w:rsidP="00BA4304">
            <w:pPr>
              <w:pStyle w:val="ConsPlusTitle"/>
              <w:jc w:val="center"/>
              <w:rPr>
                <w:b w:val="0"/>
                <w:bCs w:val="0"/>
              </w:rPr>
            </w:pPr>
            <w:r w:rsidRPr="00AB3D9A">
              <w:rPr>
                <w:b w:val="0"/>
                <w:bCs w:val="0"/>
              </w:rPr>
              <w:t>5756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Плановые проверки</w:t>
            </w:r>
          </w:p>
        </w:tc>
        <w:tc>
          <w:tcPr>
            <w:tcW w:w="1417" w:type="dxa"/>
          </w:tcPr>
          <w:p w:rsidR="00FF72B8" w:rsidRPr="00AB3D9A" w:rsidRDefault="00FF72B8" w:rsidP="00BA4304">
            <w:pPr>
              <w:pStyle w:val="ConsPlusTitle"/>
              <w:jc w:val="center"/>
              <w:rPr>
                <w:b w:val="0"/>
                <w:bCs w:val="0"/>
              </w:rPr>
            </w:pPr>
            <w:r w:rsidRPr="00AB3D9A">
              <w:rPr>
                <w:b w:val="0"/>
                <w:bCs w:val="0"/>
              </w:rPr>
              <w:t>499</w:t>
            </w:r>
          </w:p>
        </w:tc>
        <w:tc>
          <w:tcPr>
            <w:tcW w:w="1134" w:type="dxa"/>
          </w:tcPr>
          <w:p w:rsidR="00FF72B8" w:rsidRPr="00AB3D9A" w:rsidRDefault="00FF72B8" w:rsidP="00BA4304">
            <w:pPr>
              <w:pStyle w:val="ConsPlusTitle"/>
              <w:jc w:val="center"/>
              <w:rPr>
                <w:b w:val="0"/>
                <w:bCs w:val="0"/>
              </w:rPr>
            </w:pPr>
            <w:r w:rsidRPr="00AB3D9A">
              <w:rPr>
                <w:b w:val="0"/>
                <w:bCs w:val="0"/>
              </w:rPr>
              <w:t>813</w:t>
            </w:r>
          </w:p>
        </w:tc>
        <w:tc>
          <w:tcPr>
            <w:tcW w:w="1411" w:type="dxa"/>
          </w:tcPr>
          <w:p w:rsidR="00FF72B8" w:rsidRPr="00AB3D9A" w:rsidRDefault="00FF72B8" w:rsidP="00BA4304">
            <w:pPr>
              <w:pStyle w:val="ConsPlusTitle"/>
              <w:jc w:val="center"/>
              <w:rPr>
                <w:b w:val="0"/>
                <w:bCs w:val="0"/>
              </w:rPr>
            </w:pPr>
            <w:r w:rsidRPr="00AB3D9A">
              <w:rPr>
                <w:b w:val="0"/>
                <w:bCs w:val="0"/>
              </w:rPr>
              <w:t>1452</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Внеплановые проверки, из них:</w:t>
            </w:r>
          </w:p>
        </w:tc>
        <w:tc>
          <w:tcPr>
            <w:tcW w:w="1417" w:type="dxa"/>
          </w:tcPr>
          <w:p w:rsidR="00FF72B8" w:rsidRPr="00AB3D9A" w:rsidRDefault="00FF72B8" w:rsidP="00BA4304">
            <w:pPr>
              <w:pStyle w:val="ConsPlusTitle"/>
              <w:jc w:val="center"/>
              <w:rPr>
                <w:b w:val="0"/>
                <w:bCs w:val="0"/>
              </w:rPr>
            </w:pPr>
            <w:r w:rsidRPr="00AB3D9A">
              <w:rPr>
                <w:b w:val="0"/>
                <w:bCs w:val="0"/>
              </w:rPr>
              <w:t>2343</w:t>
            </w:r>
          </w:p>
        </w:tc>
        <w:tc>
          <w:tcPr>
            <w:tcW w:w="1134" w:type="dxa"/>
          </w:tcPr>
          <w:p w:rsidR="00FF72B8" w:rsidRPr="00AB3D9A" w:rsidRDefault="00FF72B8" w:rsidP="00BA4304">
            <w:pPr>
              <w:pStyle w:val="ConsPlusTitle"/>
              <w:jc w:val="center"/>
              <w:rPr>
                <w:b w:val="0"/>
                <w:bCs w:val="0"/>
              </w:rPr>
            </w:pPr>
            <w:r w:rsidRPr="00AB3D9A">
              <w:rPr>
                <w:b w:val="0"/>
                <w:bCs w:val="0"/>
              </w:rPr>
              <w:t>3452</w:t>
            </w:r>
          </w:p>
        </w:tc>
        <w:tc>
          <w:tcPr>
            <w:tcW w:w="1411" w:type="dxa"/>
          </w:tcPr>
          <w:p w:rsidR="00FF72B8" w:rsidRPr="00AB3D9A" w:rsidRDefault="00FF72B8" w:rsidP="00BA4304">
            <w:pPr>
              <w:pStyle w:val="ConsPlusTitle"/>
              <w:jc w:val="center"/>
              <w:rPr>
                <w:b w:val="0"/>
                <w:bCs w:val="0"/>
              </w:rPr>
            </w:pPr>
            <w:r w:rsidRPr="00AB3D9A">
              <w:rPr>
                <w:b w:val="0"/>
                <w:bCs w:val="0"/>
              </w:rPr>
              <w:t>4304</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По контролю за исполнением ранее выданных предписаний</w:t>
            </w:r>
          </w:p>
        </w:tc>
        <w:tc>
          <w:tcPr>
            <w:tcW w:w="1417" w:type="dxa"/>
          </w:tcPr>
          <w:p w:rsidR="00FF72B8" w:rsidRPr="00AB3D9A" w:rsidRDefault="00FF72B8" w:rsidP="00BA4304">
            <w:pPr>
              <w:pStyle w:val="ConsPlusTitle"/>
              <w:jc w:val="center"/>
              <w:rPr>
                <w:b w:val="0"/>
                <w:bCs w:val="0"/>
              </w:rPr>
            </w:pPr>
            <w:r w:rsidRPr="00AB3D9A">
              <w:rPr>
                <w:b w:val="0"/>
                <w:bCs w:val="0"/>
              </w:rPr>
              <w:t>1649</w:t>
            </w:r>
          </w:p>
        </w:tc>
        <w:tc>
          <w:tcPr>
            <w:tcW w:w="1134" w:type="dxa"/>
          </w:tcPr>
          <w:p w:rsidR="00FF72B8" w:rsidRPr="00AB3D9A" w:rsidRDefault="00FF72B8" w:rsidP="00BA4304">
            <w:pPr>
              <w:pStyle w:val="ConsPlusTitle"/>
              <w:jc w:val="center"/>
              <w:rPr>
                <w:b w:val="0"/>
                <w:bCs w:val="0"/>
              </w:rPr>
            </w:pPr>
            <w:r w:rsidRPr="00AB3D9A">
              <w:rPr>
                <w:b w:val="0"/>
                <w:bCs w:val="0"/>
              </w:rPr>
              <w:t>2239</w:t>
            </w:r>
          </w:p>
        </w:tc>
        <w:tc>
          <w:tcPr>
            <w:tcW w:w="1411" w:type="dxa"/>
          </w:tcPr>
          <w:p w:rsidR="00FF72B8" w:rsidRPr="00AB3D9A" w:rsidRDefault="00FF72B8" w:rsidP="00BA4304">
            <w:pPr>
              <w:pStyle w:val="ConsPlusTitle"/>
              <w:jc w:val="center"/>
              <w:rPr>
                <w:b w:val="0"/>
                <w:bCs w:val="0"/>
              </w:rPr>
            </w:pPr>
            <w:r w:rsidRPr="00AB3D9A">
              <w:rPr>
                <w:b w:val="0"/>
                <w:bCs w:val="0"/>
              </w:rPr>
              <w:t>3613</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w:t>
            </w:r>
          </w:p>
        </w:tc>
        <w:tc>
          <w:tcPr>
            <w:tcW w:w="1417" w:type="dxa"/>
          </w:tcPr>
          <w:p w:rsidR="00FF72B8" w:rsidRPr="00AB3D9A" w:rsidRDefault="00FF72B8" w:rsidP="00BA4304">
            <w:pPr>
              <w:pStyle w:val="ConsPlusTitle"/>
              <w:jc w:val="center"/>
              <w:rPr>
                <w:b w:val="0"/>
                <w:bCs w:val="0"/>
              </w:rPr>
            </w:pPr>
            <w:r w:rsidRPr="00AB3D9A">
              <w:rPr>
                <w:b w:val="0"/>
                <w:bCs w:val="0"/>
              </w:rPr>
              <w:t>202</w:t>
            </w:r>
          </w:p>
        </w:tc>
        <w:tc>
          <w:tcPr>
            <w:tcW w:w="1134" w:type="dxa"/>
          </w:tcPr>
          <w:p w:rsidR="00FF72B8" w:rsidRPr="00AB3D9A" w:rsidRDefault="00FF72B8" w:rsidP="00BA4304">
            <w:pPr>
              <w:pStyle w:val="ConsPlusTitle"/>
              <w:jc w:val="center"/>
              <w:rPr>
                <w:b w:val="0"/>
                <w:bCs w:val="0"/>
              </w:rPr>
            </w:pPr>
            <w:r w:rsidRPr="00AB3D9A">
              <w:rPr>
                <w:b w:val="0"/>
                <w:bCs w:val="0"/>
              </w:rPr>
              <w:t>386</w:t>
            </w:r>
          </w:p>
        </w:tc>
        <w:tc>
          <w:tcPr>
            <w:tcW w:w="1411" w:type="dxa"/>
          </w:tcPr>
          <w:p w:rsidR="00FF72B8" w:rsidRPr="00AB3D9A" w:rsidRDefault="00FF72B8" w:rsidP="00BA4304">
            <w:pPr>
              <w:pStyle w:val="ConsPlusTitle"/>
              <w:jc w:val="center"/>
              <w:rPr>
                <w:b w:val="0"/>
                <w:bCs w:val="0"/>
              </w:rPr>
            </w:pPr>
            <w:r w:rsidRPr="00AB3D9A">
              <w:rPr>
                <w:b w:val="0"/>
                <w:bCs w:val="0"/>
              </w:rPr>
              <w:t>188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на основании приказов (распоряжений) руководителя органа государственного контроля (надзора),</w:t>
            </w:r>
          </w:p>
          <w:p w:rsidR="00FF72B8" w:rsidRPr="00AB3D9A" w:rsidRDefault="00FF72B8" w:rsidP="00BA4304">
            <w:pPr>
              <w:pStyle w:val="ConsPlusTitle"/>
              <w:jc w:val="both"/>
              <w:rPr>
                <w:b w:val="0"/>
                <w:bCs w:val="0"/>
              </w:rPr>
            </w:pPr>
            <w:r w:rsidRPr="00AB3D9A">
              <w:rPr>
                <w:b w:val="0"/>
                <w:bCs w:val="0"/>
              </w:rPr>
              <w:t>изданного в соответствии с поручениями Президента Российской Федерации, Правительства Российской Федерации</w:t>
            </w:r>
          </w:p>
        </w:tc>
        <w:tc>
          <w:tcPr>
            <w:tcW w:w="1417" w:type="dxa"/>
          </w:tcPr>
          <w:p w:rsidR="00FF72B8" w:rsidRPr="00AB3D9A" w:rsidRDefault="00FF72B8" w:rsidP="00BA4304">
            <w:pPr>
              <w:pStyle w:val="ConsPlusTitle"/>
              <w:jc w:val="center"/>
              <w:rPr>
                <w:b w:val="0"/>
                <w:bCs w:val="0"/>
              </w:rPr>
            </w:pPr>
            <w:r w:rsidRPr="00AB3D9A">
              <w:rPr>
                <w:b w:val="0"/>
                <w:bCs w:val="0"/>
              </w:rPr>
              <w:t>369</w:t>
            </w:r>
          </w:p>
        </w:tc>
        <w:tc>
          <w:tcPr>
            <w:tcW w:w="1134" w:type="dxa"/>
          </w:tcPr>
          <w:p w:rsidR="00FF72B8" w:rsidRPr="00AB3D9A" w:rsidRDefault="00FF72B8" w:rsidP="00BA4304">
            <w:pPr>
              <w:pStyle w:val="ConsPlusTitle"/>
              <w:jc w:val="center"/>
              <w:rPr>
                <w:b w:val="0"/>
                <w:bCs w:val="0"/>
              </w:rPr>
            </w:pPr>
            <w:r w:rsidRPr="00AB3D9A">
              <w:rPr>
                <w:b w:val="0"/>
                <w:bCs w:val="0"/>
              </w:rPr>
              <w:t>577</w:t>
            </w:r>
          </w:p>
        </w:tc>
        <w:tc>
          <w:tcPr>
            <w:tcW w:w="1411" w:type="dxa"/>
          </w:tcPr>
          <w:p w:rsidR="00FF72B8" w:rsidRPr="00AB3D9A" w:rsidRDefault="00FF72B8" w:rsidP="00BA4304">
            <w:pPr>
              <w:pStyle w:val="ConsPlusTitle"/>
              <w:jc w:val="center"/>
              <w:rPr>
                <w:b w:val="0"/>
                <w:bCs w:val="0"/>
              </w:rPr>
            </w:pPr>
            <w:r w:rsidRPr="00AB3D9A">
              <w:rPr>
                <w:b w:val="0"/>
                <w:bCs w:val="0"/>
              </w:rPr>
              <w:t>348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на основании приказов (распоряжений) руководителя органа государственного контроля (надзора),</w:t>
            </w:r>
          </w:p>
          <w:p w:rsidR="00FF72B8" w:rsidRPr="00AB3D9A" w:rsidRDefault="00FF72B8" w:rsidP="00BA4304">
            <w:pPr>
              <w:pStyle w:val="ConsPlusTitle"/>
              <w:jc w:val="both"/>
              <w:rPr>
                <w:b w:val="0"/>
                <w:bCs w:val="0"/>
              </w:rPr>
            </w:pPr>
            <w:r w:rsidRPr="00AB3D9A">
              <w:rPr>
                <w:b w:val="0"/>
                <w:bCs w:val="0"/>
              </w:rPr>
              <w:t>изданного в соответствии с требованием органов прокуратуры</w:t>
            </w:r>
          </w:p>
        </w:tc>
        <w:tc>
          <w:tcPr>
            <w:tcW w:w="1417" w:type="dxa"/>
          </w:tcPr>
          <w:p w:rsidR="00FF72B8" w:rsidRPr="00AB3D9A" w:rsidRDefault="00FF72B8" w:rsidP="00BA4304">
            <w:pPr>
              <w:pStyle w:val="ConsPlusTitle"/>
              <w:jc w:val="center"/>
              <w:rPr>
                <w:b w:val="0"/>
                <w:bCs w:val="0"/>
              </w:rPr>
            </w:pPr>
            <w:r w:rsidRPr="00AB3D9A">
              <w:rPr>
                <w:b w:val="0"/>
                <w:bCs w:val="0"/>
              </w:rPr>
              <w:t>26</w:t>
            </w:r>
          </w:p>
        </w:tc>
        <w:tc>
          <w:tcPr>
            <w:tcW w:w="1134" w:type="dxa"/>
          </w:tcPr>
          <w:p w:rsidR="00FF72B8" w:rsidRPr="00AB3D9A" w:rsidRDefault="00FF72B8" w:rsidP="00BA4304">
            <w:pPr>
              <w:pStyle w:val="ConsPlusTitle"/>
              <w:jc w:val="center"/>
              <w:rPr>
                <w:b w:val="0"/>
                <w:bCs w:val="0"/>
              </w:rPr>
            </w:pPr>
            <w:r w:rsidRPr="00AB3D9A">
              <w:rPr>
                <w:b w:val="0"/>
                <w:bCs w:val="0"/>
              </w:rPr>
              <w:t>136</w:t>
            </w:r>
          </w:p>
        </w:tc>
        <w:tc>
          <w:tcPr>
            <w:tcW w:w="1411" w:type="dxa"/>
          </w:tcPr>
          <w:p w:rsidR="00FF72B8" w:rsidRPr="00AB3D9A" w:rsidRDefault="00FF72B8" w:rsidP="00BA4304">
            <w:pPr>
              <w:pStyle w:val="ConsPlusTitle"/>
              <w:jc w:val="center"/>
              <w:rPr>
                <w:b w:val="0"/>
                <w:bCs w:val="0"/>
              </w:rPr>
            </w:pPr>
            <w:r w:rsidRPr="00AB3D9A">
              <w:rPr>
                <w:b w:val="0"/>
                <w:bCs w:val="0"/>
              </w:rPr>
              <w:t>44</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по иным основаниям, установленным законодательством Российской Федерации</w:t>
            </w:r>
          </w:p>
        </w:tc>
        <w:tc>
          <w:tcPr>
            <w:tcW w:w="1417" w:type="dxa"/>
          </w:tcPr>
          <w:p w:rsidR="00FF72B8" w:rsidRPr="00AB3D9A" w:rsidRDefault="00FF72B8" w:rsidP="00BA4304">
            <w:pPr>
              <w:pStyle w:val="ConsPlusTitle"/>
              <w:jc w:val="center"/>
              <w:rPr>
                <w:b w:val="0"/>
                <w:bCs w:val="0"/>
              </w:rPr>
            </w:pPr>
            <w:r w:rsidRPr="00AB3D9A">
              <w:rPr>
                <w:b w:val="0"/>
                <w:bCs w:val="0"/>
              </w:rPr>
              <w:t>97</w:t>
            </w:r>
          </w:p>
        </w:tc>
        <w:tc>
          <w:tcPr>
            <w:tcW w:w="1134" w:type="dxa"/>
          </w:tcPr>
          <w:p w:rsidR="00FF72B8" w:rsidRPr="00AB3D9A" w:rsidRDefault="00FF72B8" w:rsidP="00BA4304">
            <w:pPr>
              <w:pStyle w:val="ConsPlusTitle"/>
              <w:jc w:val="center"/>
              <w:rPr>
                <w:b w:val="0"/>
                <w:bCs w:val="0"/>
              </w:rPr>
            </w:pPr>
            <w:r w:rsidRPr="00AB3D9A">
              <w:rPr>
                <w:b w:val="0"/>
                <w:bCs w:val="0"/>
              </w:rPr>
              <w:t>114</w:t>
            </w:r>
          </w:p>
        </w:tc>
        <w:tc>
          <w:tcPr>
            <w:tcW w:w="1411" w:type="dxa"/>
          </w:tcPr>
          <w:p w:rsidR="00FF72B8" w:rsidRPr="00AB3D9A" w:rsidRDefault="00FF72B8" w:rsidP="00BA4304">
            <w:pPr>
              <w:pStyle w:val="ConsPlusTitle"/>
              <w:jc w:val="center"/>
              <w:rPr>
                <w:b w:val="0"/>
                <w:bCs w:val="0"/>
              </w:rPr>
            </w:pPr>
            <w:r w:rsidRPr="00AB3D9A">
              <w:rPr>
                <w:b w:val="0"/>
                <w:bCs w:val="0"/>
              </w:rPr>
              <w:t>111</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Выявлено правонарушений всего, из них:</w:t>
            </w:r>
          </w:p>
        </w:tc>
        <w:tc>
          <w:tcPr>
            <w:tcW w:w="1417" w:type="dxa"/>
          </w:tcPr>
          <w:p w:rsidR="00FF72B8" w:rsidRPr="00AB3D9A" w:rsidRDefault="00FF72B8" w:rsidP="00BA4304">
            <w:pPr>
              <w:pStyle w:val="ConsPlusTitle"/>
              <w:jc w:val="center"/>
              <w:rPr>
                <w:b w:val="0"/>
                <w:bCs w:val="0"/>
              </w:rPr>
            </w:pPr>
            <w:r w:rsidRPr="00AB3D9A">
              <w:rPr>
                <w:b w:val="0"/>
                <w:bCs w:val="0"/>
              </w:rPr>
              <w:t>4747</w:t>
            </w:r>
          </w:p>
        </w:tc>
        <w:tc>
          <w:tcPr>
            <w:tcW w:w="1134" w:type="dxa"/>
          </w:tcPr>
          <w:p w:rsidR="00FF72B8" w:rsidRPr="00AB3D9A" w:rsidRDefault="00FF72B8" w:rsidP="00BA4304">
            <w:pPr>
              <w:pStyle w:val="ConsPlusTitle"/>
              <w:jc w:val="center"/>
              <w:rPr>
                <w:b w:val="0"/>
                <w:bCs w:val="0"/>
              </w:rPr>
            </w:pPr>
            <w:r w:rsidRPr="00AB3D9A">
              <w:rPr>
                <w:b w:val="0"/>
                <w:bCs w:val="0"/>
              </w:rPr>
              <w:t>12246</w:t>
            </w:r>
          </w:p>
        </w:tc>
        <w:tc>
          <w:tcPr>
            <w:tcW w:w="1411" w:type="dxa"/>
          </w:tcPr>
          <w:p w:rsidR="00FF72B8" w:rsidRPr="00AB3D9A" w:rsidRDefault="00FF72B8" w:rsidP="00BA4304">
            <w:pPr>
              <w:pStyle w:val="ConsPlusTitle"/>
              <w:jc w:val="center"/>
              <w:rPr>
                <w:b w:val="0"/>
                <w:bCs w:val="0"/>
              </w:rPr>
            </w:pPr>
            <w:r w:rsidRPr="00AB3D9A">
              <w:rPr>
                <w:b w:val="0"/>
                <w:bCs w:val="0"/>
              </w:rPr>
              <w:t>17396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lastRenderedPageBreak/>
              <w:t>плановые проверки</w:t>
            </w:r>
          </w:p>
        </w:tc>
        <w:tc>
          <w:tcPr>
            <w:tcW w:w="1417" w:type="dxa"/>
          </w:tcPr>
          <w:p w:rsidR="00FF72B8" w:rsidRPr="00AB3D9A" w:rsidRDefault="00FF72B8" w:rsidP="00BA4304">
            <w:pPr>
              <w:pStyle w:val="ConsPlusTitle"/>
              <w:jc w:val="center"/>
              <w:rPr>
                <w:b w:val="0"/>
                <w:bCs w:val="0"/>
              </w:rPr>
            </w:pPr>
            <w:r w:rsidRPr="00AB3D9A">
              <w:rPr>
                <w:b w:val="0"/>
                <w:bCs w:val="0"/>
              </w:rPr>
              <w:t>2448</w:t>
            </w:r>
          </w:p>
        </w:tc>
        <w:tc>
          <w:tcPr>
            <w:tcW w:w="1134" w:type="dxa"/>
          </w:tcPr>
          <w:p w:rsidR="00FF72B8" w:rsidRPr="00AB3D9A" w:rsidRDefault="00FF72B8" w:rsidP="00BA4304">
            <w:pPr>
              <w:pStyle w:val="ConsPlusTitle"/>
              <w:jc w:val="center"/>
              <w:rPr>
                <w:b w:val="0"/>
                <w:bCs w:val="0"/>
              </w:rPr>
            </w:pPr>
            <w:r w:rsidRPr="00AB3D9A">
              <w:rPr>
                <w:b w:val="0"/>
                <w:bCs w:val="0"/>
              </w:rPr>
              <w:t>5202</w:t>
            </w:r>
          </w:p>
        </w:tc>
        <w:tc>
          <w:tcPr>
            <w:tcW w:w="1411" w:type="dxa"/>
          </w:tcPr>
          <w:p w:rsidR="00FF72B8" w:rsidRPr="00AB3D9A" w:rsidRDefault="00FF72B8" w:rsidP="00BA4304">
            <w:pPr>
              <w:pStyle w:val="ConsPlusTitle"/>
              <w:jc w:val="center"/>
              <w:rPr>
                <w:b w:val="0"/>
                <w:bCs w:val="0"/>
              </w:rPr>
            </w:pPr>
            <w:r w:rsidRPr="00AB3D9A">
              <w:rPr>
                <w:b w:val="0"/>
                <w:bCs w:val="0"/>
              </w:rPr>
              <w:t>9980</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внеплановые проверки, из них:</w:t>
            </w:r>
          </w:p>
        </w:tc>
        <w:tc>
          <w:tcPr>
            <w:tcW w:w="1417" w:type="dxa"/>
          </w:tcPr>
          <w:p w:rsidR="00FF72B8" w:rsidRPr="00AB3D9A" w:rsidRDefault="00FF72B8" w:rsidP="00BA4304">
            <w:pPr>
              <w:pStyle w:val="ConsPlusTitle"/>
              <w:jc w:val="center"/>
              <w:rPr>
                <w:b w:val="0"/>
                <w:bCs w:val="0"/>
              </w:rPr>
            </w:pPr>
            <w:r w:rsidRPr="00AB3D9A">
              <w:rPr>
                <w:b w:val="0"/>
                <w:bCs w:val="0"/>
              </w:rPr>
              <w:t>2299</w:t>
            </w:r>
          </w:p>
        </w:tc>
        <w:tc>
          <w:tcPr>
            <w:tcW w:w="1134" w:type="dxa"/>
          </w:tcPr>
          <w:p w:rsidR="00FF72B8" w:rsidRPr="00AB3D9A" w:rsidRDefault="00FF72B8" w:rsidP="00BA4304">
            <w:pPr>
              <w:pStyle w:val="ConsPlusTitle"/>
              <w:jc w:val="center"/>
              <w:rPr>
                <w:b w:val="0"/>
                <w:bCs w:val="0"/>
              </w:rPr>
            </w:pPr>
            <w:r w:rsidRPr="00AB3D9A">
              <w:rPr>
                <w:b w:val="0"/>
                <w:bCs w:val="0"/>
              </w:rPr>
              <w:t>7044</w:t>
            </w:r>
          </w:p>
        </w:tc>
        <w:tc>
          <w:tcPr>
            <w:tcW w:w="1411" w:type="dxa"/>
          </w:tcPr>
          <w:p w:rsidR="00FF72B8" w:rsidRPr="00AB3D9A" w:rsidRDefault="00FF72B8" w:rsidP="00BA4304">
            <w:pPr>
              <w:pStyle w:val="ConsPlusTitle"/>
              <w:jc w:val="center"/>
              <w:rPr>
                <w:b w:val="0"/>
                <w:bCs w:val="0"/>
              </w:rPr>
            </w:pPr>
            <w:r w:rsidRPr="00AB3D9A">
              <w:rPr>
                <w:b w:val="0"/>
                <w:bCs w:val="0"/>
              </w:rPr>
              <w:t>7416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 xml:space="preserve">невыполнение предписаний </w:t>
            </w:r>
          </w:p>
        </w:tc>
        <w:tc>
          <w:tcPr>
            <w:tcW w:w="1417" w:type="dxa"/>
          </w:tcPr>
          <w:p w:rsidR="00FF72B8" w:rsidRPr="00AB3D9A" w:rsidRDefault="00FF72B8" w:rsidP="00BA4304">
            <w:pPr>
              <w:pStyle w:val="ConsPlusTitle"/>
              <w:jc w:val="center"/>
              <w:rPr>
                <w:b w:val="0"/>
                <w:bCs w:val="0"/>
              </w:rPr>
            </w:pPr>
            <w:r w:rsidRPr="00AB3D9A">
              <w:rPr>
                <w:b w:val="0"/>
                <w:bCs w:val="0"/>
              </w:rPr>
              <w:t>1118</w:t>
            </w:r>
          </w:p>
        </w:tc>
        <w:tc>
          <w:tcPr>
            <w:tcW w:w="1134" w:type="dxa"/>
          </w:tcPr>
          <w:p w:rsidR="00FF72B8" w:rsidRPr="00AB3D9A" w:rsidRDefault="00FF72B8" w:rsidP="00BA4304">
            <w:pPr>
              <w:pStyle w:val="ConsPlusTitle"/>
              <w:jc w:val="center"/>
              <w:rPr>
                <w:b w:val="0"/>
                <w:bCs w:val="0"/>
              </w:rPr>
            </w:pPr>
            <w:r w:rsidRPr="00AB3D9A">
              <w:rPr>
                <w:b w:val="0"/>
                <w:bCs w:val="0"/>
              </w:rPr>
              <w:t>1356</w:t>
            </w:r>
          </w:p>
        </w:tc>
        <w:tc>
          <w:tcPr>
            <w:tcW w:w="1411" w:type="dxa"/>
          </w:tcPr>
          <w:p w:rsidR="00FF72B8" w:rsidRPr="00AB3D9A" w:rsidRDefault="00FF72B8" w:rsidP="00BA4304">
            <w:pPr>
              <w:pStyle w:val="ConsPlusTitle"/>
              <w:jc w:val="center"/>
              <w:rPr>
                <w:b w:val="0"/>
                <w:bCs w:val="0"/>
              </w:rPr>
            </w:pPr>
            <w:r w:rsidRPr="00AB3D9A">
              <w:rPr>
                <w:b w:val="0"/>
                <w:bCs w:val="0"/>
              </w:rPr>
              <w:t>3678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нарушение обязательных требований законодательства</w:t>
            </w:r>
          </w:p>
        </w:tc>
        <w:tc>
          <w:tcPr>
            <w:tcW w:w="1417" w:type="dxa"/>
          </w:tcPr>
          <w:p w:rsidR="00FF72B8" w:rsidRPr="00AB3D9A" w:rsidRDefault="00FF72B8" w:rsidP="00BA4304">
            <w:pPr>
              <w:pStyle w:val="ConsPlusTitle"/>
              <w:jc w:val="center"/>
              <w:rPr>
                <w:b w:val="0"/>
                <w:bCs w:val="0"/>
              </w:rPr>
            </w:pPr>
            <w:r w:rsidRPr="00AB3D9A">
              <w:rPr>
                <w:b w:val="0"/>
                <w:bCs w:val="0"/>
              </w:rPr>
              <w:t>1181</w:t>
            </w:r>
          </w:p>
        </w:tc>
        <w:tc>
          <w:tcPr>
            <w:tcW w:w="1134" w:type="dxa"/>
          </w:tcPr>
          <w:p w:rsidR="00FF72B8" w:rsidRPr="00AB3D9A" w:rsidRDefault="00FF72B8" w:rsidP="00BA4304">
            <w:pPr>
              <w:pStyle w:val="ConsPlusTitle"/>
              <w:jc w:val="center"/>
              <w:rPr>
                <w:b w:val="0"/>
                <w:bCs w:val="0"/>
              </w:rPr>
            </w:pPr>
            <w:r w:rsidRPr="00AB3D9A">
              <w:rPr>
                <w:b w:val="0"/>
                <w:bCs w:val="0"/>
              </w:rPr>
              <w:t>5688</w:t>
            </w:r>
          </w:p>
        </w:tc>
        <w:tc>
          <w:tcPr>
            <w:tcW w:w="1411" w:type="dxa"/>
          </w:tcPr>
          <w:p w:rsidR="00FF72B8" w:rsidRPr="00AB3D9A" w:rsidRDefault="00FF72B8" w:rsidP="00BA4304">
            <w:pPr>
              <w:pStyle w:val="ConsPlusTitle"/>
              <w:jc w:val="center"/>
              <w:rPr>
                <w:b w:val="0"/>
                <w:bCs w:val="0"/>
              </w:rPr>
            </w:pPr>
            <w:r w:rsidRPr="00AB3D9A">
              <w:rPr>
                <w:b w:val="0"/>
                <w:bCs w:val="0"/>
              </w:rPr>
              <w:t>3738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 всего, в том числе:</w:t>
            </w:r>
          </w:p>
        </w:tc>
        <w:tc>
          <w:tcPr>
            <w:tcW w:w="1417" w:type="dxa"/>
          </w:tcPr>
          <w:p w:rsidR="00FF72B8" w:rsidRPr="00AB3D9A" w:rsidRDefault="00FF72B8" w:rsidP="00BA4304">
            <w:pPr>
              <w:pStyle w:val="ConsPlusTitle"/>
              <w:jc w:val="center"/>
              <w:rPr>
                <w:b w:val="0"/>
                <w:bCs w:val="0"/>
              </w:rPr>
            </w:pPr>
            <w:r w:rsidRPr="00AB3D9A">
              <w:rPr>
                <w:b w:val="0"/>
                <w:bCs w:val="0"/>
              </w:rPr>
              <w:t>117</w:t>
            </w:r>
          </w:p>
        </w:tc>
        <w:tc>
          <w:tcPr>
            <w:tcW w:w="1134" w:type="dxa"/>
          </w:tcPr>
          <w:p w:rsidR="00FF72B8" w:rsidRPr="00AB3D9A" w:rsidRDefault="00FF72B8" w:rsidP="00BA4304">
            <w:pPr>
              <w:pStyle w:val="ConsPlusTitle"/>
              <w:jc w:val="center"/>
              <w:rPr>
                <w:b w:val="0"/>
                <w:bCs w:val="0"/>
              </w:rPr>
            </w:pPr>
            <w:r w:rsidRPr="00AB3D9A">
              <w:rPr>
                <w:b w:val="0"/>
                <w:bCs w:val="0"/>
              </w:rPr>
              <w:t>298</w:t>
            </w:r>
          </w:p>
        </w:tc>
        <w:tc>
          <w:tcPr>
            <w:tcW w:w="1411" w:type="dxa"/>
          </w:tcPr>
          <w:p w:rsidR="00FF72B8" w:rsidRPr="00AB3D9A" w:rsidRDefault="00FF72B8" w:rsidP="00BA4304">
            <w:pPr>
              <w:pStyle w:val="ConsPlusTitle"/>
              <w:jc w:val="center"/>
              <w:rPr>
                <w:b w:val="0"/>
                <w:bCs w:val="0"/>
              </w:rPr>
            </w:pPr>
            <w:r w:rsidRPr="00AB3D9A">
              <w:rPr>
                <w:b w:val="0"/>
                <w:bCs w:val="0"/>
              </w:rPr>
              <w:t>96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случаев причинения вреда жизни, здоровью граждан</w:t>
            </w:r>
          </w:p>
        </w:tc>
        <w:tc>
          <w:tcPr>
            <w:tcW w:w="1417" w:type="dxa"/>
          </w:tcPr>
          <w:p w:rsidR="00FF72B8" w:rsidRPr="00AB3D9A" w:rsidRDefault="00FF72B8" w:rsidP="00BA4304">
            <w:pPr>
              <w:pStyle w:val="ConsPlusTitle"/>
              <w:jc w:val="center"/>
              <w:rPr>
                <w:b w:val="0"/>
                <w:bCs w:val="0"/>
              </w:rPr>
            </w:pPr>
            <w:r w:rsidRPr="00AB3D9A">
              <w:rPr>
                <w:b w:val="0"/>
                <w:bCs w:val="0"/>
              </w:rPr>
              <w:t>1</w:t>
            </w:r>
          </w:p>
        </w:tc>
        <w:tc>
          <w:tcPr>
            <w:tcW w:w="1134" w:type="dxa"/>
          </w:tcPr>
          <w:p w:rsidR="00FF72B8" w:rsidRPr="00AB3D9A" w:rsidRDefault="00FF72B8" w:rsidP="00BA4304">
            <w:pPr>
              <w:pStyle w:val="ConsPlusTitle"/>
              <w:jc w:val="center"/>
              <w:rPr>
                <w:b w:val="0"/>
                <w:bCs w:val="0"/>
              </w:rPr>
            </w:pPr>
            <w:r w:rsidRPr="00AB3D9A">
              <w:rPr>
                <w:b w:val="0"/>
                <w:bCs w:val="0"/>
              </w:rPr>
              <w:t>4</w:t>
            </w:r>
          </w:p>
        </w:tc>
        <w:tc>
          <w:tcPr>
            <w:tcW w:w="1411" w:type="dxa"/>
          </w:tcPr>
          <w:p w:rsidR="00FF72B8" w:rsidRPr="00AB3D9A" w:rsidRDefault="00FF72B8" w:rsidP="00BA4304">
            <w:pPr>
              <w:pStyle w:val="ConsPlusTitle"/>
              <w:jc w:val="center"/>
              <w:rPr>
                <w:b w:val="0"/>
                <w:bCs w:val="0"/>
              </w:rPr>
            </w:pPr>
            <w:r w:rsidRPr="00AB3D9A">
              <w:rPr>
                <w:b w:val="0"/>
                <w:bCs w:val="0"/>
              </w:rPr>
              <w:t>0</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случаев причинения вреда животным, растениям, окружающей среде</w:t>
            </w:r>
          </w:p>
        </w:tc>
        <w:tc>
          <w:tcPr>
            <w:tcW w:w="1417" w:type="dxa"/>
          </w:tcPr>
          <w:p w:rsidR="00FF72B8" w:rsidRPr="00AB3D9A" w:rsidRDefault="00FF72B8" w:rsidP="00BA4304">
            <w:pPr>
              <w:pStyle w:val="ConsPlusTitle"/>
              <w:jc w:val="center"/>
              <w:rPr>
                <w:b w:val="0"/>
                <w:bCs w:val="0"/>
              </w:rPr>
            </w:pPr>
            <w:r w:rsidRPr="00AB3D9A">
              <w:rPr>
                <w:b w:val="0"/>
                <w:bCs w:val="0"/>
              </w:rPr>
              <w:t>112</w:t>
            </w:r>
          </w:p>
        </w:tc>
        <w:tc>
          <w:tcPr>
            <w:tcW w:w="1134" w:type="dxa"/>
          </w:tcPr>
          <w:p w:rsidR="00FF72B8" w:rsidRPr="00AB3D9A" w:rsidRDefault="00FF72B8" w:rsidP="00BA4304">
            <w:pPr>
              <w:pStyle w:val="ConsPlusTitle"/>
              <w:jc w:val="center"/>
              <w:rPr>
                <w:b w:val="0"/>
                <w:bCs w:val="0"/>
              </w:rPr>
            </w:pPr>
            <w:r w:rsidRPr="00AB3D9A">
              <w:rPr>
                <w:b w:val="0"/>
                <w:bCs w:val="0"/>
              </w:rPr>
              <w:t>289</w:t>
            </w:r>
          </w:p>
        </w:tc>
        <w:tc>
          <w:tcPr>
            <w:tcW w:w="1411" w:type="dxa"/>
          </w:tcPr>
          <w:p w:rsidR="00FF72B8" w:rsidRPr="00AB3D9A" w:rsidRDefault="00FF72B8" w:rsidP="00BA4304">
            <w:pPr>
              <w:pStyle w:val="ConsPlusTitle"/>
              <w:jc w:val="center"/>
              <w:rPr>
                <w:b w:val="0"/>
                <w:bCs w:val="0"/>
              </w:rPr>
            </w:pPr>
            <w:r w:rsidRPr="00AB3D9A">
              <w:rPr>
                <w:b w:val="0"/>
                <w:bCs w:val="0"/>
              </w:rPr>
              <w:t>96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случаев возникновения чрезвычайных ситуаций техногенного характера</w:t>
            </w:r>
          </w:p>
        </w:tc>
        <w:tc>
          <w:tcPr>
            <w:tcW w:w="1417" w:type="dxa"/>
          </w:tcPr>
          <w:p w:rsidR="00FF72B8" w:rsidRPr="00AB3D9A" w:rsidRDefault="00FF72B8" w:rsidP="00BA4304">
            <w:pPr>
              <w:pStyle w:val="ConsPlusTitle"/>
              <w:jc w:val="center"/>
              <w:rPr>
                <w:b w:val="0"/>
                <w:bCs w:val="0"/>
              </w:rPr>
            </w:pPr>
            <w:r w:rsidRPr="00AB3D9A">
              <w:rPr>
                <w:b w:val="0"/>
                <w:bCs w:val="0"/>
              </w:rPr>
              <w:t>4</w:t>
            </w:r>
          </w:p>
        </w:tc>
        <w:tc>
          <w:tcPr>
            <w:tcW w:w="1134" w:type="dxa"/>
          </w:tcPr>
          <w:p w:rsidR="00FF72B8" w:rsidRPr="00AB3D9A" w:rsidRDefault="00FF72B8" w:rsidP="00BA4304">
            <w:pPr>
              <w:pStyle w:val="ConsPlusTitle"/>
              <w:jc w:val="center"/>
              <w:rPr>
                <w:b w:val="0"/>
                <w:bCs w:val="0"/>
              </w:rPr>
            </w:pPr>
            <w:r w:rsidRPr="00AB3D9A">
              <w:rPr>
                <w:b w:val="0"/>
                <w:bCs w:val="0"/>
              </w:rPr>
              <w:t>5</w:t>
            </w:r>
          </w:p>
        </w:tc>
        <w:tc>
          <w:tcPr>
            <w:tcW w:w="1411" w:type="dxa"/>
          </w:tcPr>
          <w:p w:rsidR="00FF72B8" w:rsidRPr="00AB3D9A" w:rsidRDefault="00FF72B8" w:rsidP="00BA4304">
            <w:pPr>
              <w:pStyle w:val="ConsPlusTitle"/>
              <w:jc w:val="center"/>
              <w:rPr>
                <w:b w:val="0"/>
                <w:bCs w:val="0"/>
              </w:rPr>
            </w:pPr>
            <w:r w:rsidRPr="00AB3D9A">
              <w:rPr>
                <w:b w:val="0"/>
                <w:bCs w:val="0"/>
              </w:rPr>
              <w:t>0</w:t>
            </w:r>
          </w:p>
        </w:tc>
      </w:tr>
    </w:tbl>
    <w:p w:rsidR="00FF72B8" w:rsidRPr="00FF72B8" w:rsidRDefault="00FF72B8" w:rsidP="00FF72B8">
      <w:pPr>
        <w:pStyle w:val="a3"/>
        <w:ind w:left="0"/>
        <w:jc w:val="both"/>
        <w:rPr>
          <w:rFonts w:ascii="Times New Roman" w:hAnsi="Times New Roman" w:cs="Times New Roman"/>
          <w:sz w:val="20"/>
          <w:szCs w:val="20"/>
        </w:rPr>
      </w:pPr>
      <w:r w:rsidRPr="00FF72B8">
        <w:rPr>
          <w:rFonts w:ascii="Times New Roman" w:hAnsi="Times New Roman" w:cs="Times New Roman"/>
          <w:sz w:val="20"/>
          <w:szCs w:val="20"/>
        </w:rPr>
        <w:t>(на основании данных по форме статистической отчетности № 1-Контроль «Сведения об осуществлении государственного контроля (надзора) и муниципального контроля»)</w:t>
      </w:r>
    </w:p>
    <w:p w:rsidR="00FF72B8" w:rsidRDefault="00FF72B8" w:rsidP="007F7492">
      <w:pPr>
        <w:pStyle w:val="a3"/>
        <w:ind w:left="0"/>
        <w:jc w:val="both"/>
        <w:rPr>
          <w:rFonts w:ascii="Times New Roman" w:hAnsi="Times New Roman" w:cs="Times New Roman"/>
          <w:sz w:val="28"/>
          <w:szCs w:val="28"/>
        </w:rPr>
      </w:pPr>
    </w:p>
    <w:p w:rsidR="00FF72B8" w:rsidRDefault="00FF72B8" w:rsidP="00D456A6">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Информация о количестве проведенных плановых (рейдовых) осмотров (обследований) при осуществлении комплексного федерального государственного экологического надзора:</w:t>
      </w:r>
    </w:p>
    <w:tbl>
      <w:tblPr>
        <w:tblStyle w:val="a6"/>
        <w:tblW w:w="0" w:type="auto"/>
        <w:tblLook w:val="04A0"/>
      </w:tblPr>
      <w:tblGrid>
        <w:gridCol w:w="2471"/>
        <w:gridCol w:w="2463"/>
        <w:gridCol w:w="2458"/>
        <w:gridCol w:w="2463"/>
      </w:tblGrid>
      <w:tr w:rsidR="00FF72B8" w:rsidTr="00BA4304">
        <w:tc>
          <w:tcPr>
            <w:tcW w:w="2477" w:type="dxa"/>
          </w:tcPr>
          <w:p w:rsidR="00FF72B8" w:rsidRDefault="00FF72B8" w:rsidP="00BA4304">
            <w:pPr>
              <w:pStyle w:val="ConsPlusTitle"/>
              <w:jc w:val="both"/>
              <w:rPr>
                <w:b w:val="0"/>
                <w:bCs w:val="0"/>
                <w:sz w:val="28"/>
                <w:szCs w:val="28"/>
              </w:rPr>
            </w:pPr>
          </w:p>
        </w:tc>
        <w:tc>
          <w:tcPr>
            <w:tcW w:w="2478" w:type="dxa"/>
          </w:tcPr>
          <w:p w:rsidR="00FF72B8" w:rsidRDefault="00FF72B8" w:rsidP="00BA4304">
            <w:pPr>
              <w:pStyle w:val="ConsPlusTitle"/>
              <w:jc w:val="both"/>
              <w:rPr>
                <w:b w:val="0"/>
                <w:bCs w:val="0"/>
                <w:sz w:val="28"/>
                <w:szCs w:val="28"/>
              </w:rPr>
            </w:pPr>
            <w:r>
              <w:rPr>
                <w:b w:val="0"/>
                <w:bCs w:val="0"/>
                <w:sz w:val="28"/>
                <w:szCs w:val="28"/>
              </w:rPr>
              <w:t>6 месяцев 2020 г.</w:t>
            </w:r>
          </w:p>
        </w:tc>
        <w:tc>
          <w:tcPr>
            <w:tcW w:w="2478" w:type="dxa"/>
          </w:tcPr>
          <w:p w:rsidR="00FF72B8" w:rsidRDefault="00FF72B8" w:rsidP="00FF72B8">
            <w:pPr>
              <w:pStyle w:val="ConsPlusTitle"/>
              <w:jc w:val="center"/>
              <w:rPr>
                <w:b w:val="0"/>
                <w:bCs w:val="0"/>
                <w:sz w:val="28"/>
                <w:szCs w:val="28"/>
              </w:rPr>
            </w:pPr>
            <w:r>
              <w:rPr>
                <w:b w:val="0"/>
                <w:bCs w:val="0"/>
                <w:sz w:val="28"/>
                <w:szCs w:val="28"/>
              </w:rPr>
              <w:t>2020 г.</w:t>
            </w:r>
          </w:p>
        </w:tc>
        <w:tc>
          <w:tcPr>
            <w:tcW w:w="2478" w:type="dxa"/>
          </w:tcPr>
          <w:p w:rsidR="00FF72B8" w:rsidRDefault="00FF72B8" w:rsidP="00BA4304">
            <w:pPr>
              <w:pStyle w:val="ConsPlusTitle"/>
              <w:jc w:val="both"/>
              <w:rPr>
                <w:b w:val="0"/>
                <w:bCs w:val="0"/>
                <w:sz w:val="28"/>
                <w:szCs w:val="28"/>
              </w:rPr>
            </w:pPr>
            <w:r>
              <w:rPr>
                <w:b w:val="0"/>
                <w:bCs w:val="0"/>
                <w:sz w:val="28"/>
                <w:szCs w:val="28"/>
              </w:rPr>
              <w:t>6 месяцев 2021 г.</w:t>
            </w:r>
          </w:p>
        </w:tc>
      </w:tr>
      <w:tr w:rsidR="00FF72B8" w:rsidTr="00BA4304">
        <w:tc>
          <w:tcPr>
            <w:tcW w:w="2477" w:type="dxa"/>
          </w:tcPr>
          <w:p w:rsidR="00FF72B8" w:rsidRDefault="00FF72B8" w:rsidP="00FF72B8">
            <w:pPr>
              <w:pStyle w:val="ConsPlusTitle"/>
              <w:jc w:val="both"/>
              <w:rPr>
                <w:b w:val="0"/>
                <w:bCs w:val="0"/>
                <w:sz w:val="28"/>
                <w:szCs w:val="28"/>
              </w:rPr>
            </w:pPr>
            <w:r>
              <w:rPr>
                <w:b w:val="0"/>
                <w:bCs w:val="0"/>
                <w:sz w:val="28"/>
                <w:szCs w:val="28"/>
              </w:rPr>
              <w:t>Количество проведенных плановых (рейдовых) осмотров (обследований)</w:t>
            </w:r>
          </w:p>
        </w:tc>
        <w:tc>
          <w:tcPr>
            <w:tcW w:w="2478" w:type="dxa"/>
            <w:vAlign w:val="center"/>
          </w:tcPr>
          <w:p w:rsidR="00FF72B8" w:rsidRDefault="00FF72B8" w:rsidP="00BA4304">
            <w:pPr>
              <w:pStyle w:val="ConsPlusTitle"/>
              <w:jc w:val="center"/>
              <w:rPr>
                <w:b w:val="0"/>
                <w:bCs w:val="0"/>
                <w:sz w:val="28"/>
                <w:szCs w:val="28"/>
              </w:rPr>
            </w:pPr>
            <w:r>
              <w:rPr>
                <w:b w:val="0"/>
                <w:bCs w:val="0"/>
                <w:sz w:val="28"/>
                <w:szCs w:val="28"/>
              </w:rPr>
              <w:t>3279</w:t>
            </w:r>
          </w:p>
        </w:tc>
        <w:tc>
          <w:tcPr>
            <w:tcW w:w="2478" w:type="dxa"/>
            <w:vAlign w:val="center"/>
          </w:tcPr>
          <w:p w:rsidR="00FF72B8" w:rsidRDefault="00FF72B8" w:rsidP="00BA4304">
            <w:pPr>
              <w:pStyle w:val="ConsPlusTitle"/>
              <w:jc w:val="center"/>
              <w:rPr>
                <w:b w:val="0"/>
                <w:bCs w:val="0"/>
                <w:sz w:val="28"/>
                <w:szCs w:val="28"/>
              </w:rPr>
            </w:pPr>
            <w:r>
              <w:rPr>
                <w:b w:val="0"/>
                <w:bCs w:val="0"/>
                <w:sz w:val="28"/>
                <w:szCs w:val="28"/>
              </w:rPr>
              <w:t>7929</w:t>
            </w:r>
          </w:p>
        </w:tc>
        <w:tc>
          <w:tcPr>
            <w:tcW w:w="2478" w:type="dxa"/>
            <w:vAlign w:val="center"/>
          </w:tcPr>
          <w:p w:rsidR="00FF72B8" w:rsidRDefault="00FF72B8" w:rsidP="00BA4304">
            <w:pPr>
              <w:pStyle w:val="ConsPlusTitle"/>
              <w:jc w:val="center"/>
              <w:rPr>
                <w:b w:val="0"/>
                <w:bCs w:val="0"/>
                <w:sz w:val="28"/>
                <w:szCs w:val="28"/>
              </w:rPr>
            </w:pPr>
            <w:r>
              <w:rPr>
                <w:b w:val="0"/>
                <w:bCs w:val="0"/>
                <w:sz w:val="28"/>
                <w:szCs w:val="28"/>
              </w:rPr>
              <w:t>3368</w:t>
            </w:r>
          </w:p>
        </w:tc>
      </w:tr>
    </w:tbl>
    <w:p w:rsidR="00FF72B8" w:rsidRPr="00FF72B8" w:rsidRDefault="00FF72B8" w:rsidP="00FF72B8">
      <w:pPr>
        <w:pStyle w:val="a3"/>
        <w:ind w:left="0"/>
        <w:jc w:val="both"/>
        <w:rPr>
          <w:rFonts w:ascii="Times New Roman" w:hAnsi="Times New Roman" w:cs="Times New Roman"/>
          <w:sz w:val="20"/>
          <w:szCs w:val="20"/>
        </w:rPr>
      </w:pPr>
      <w:r w:rsidRPr="00FF72B8">
        <w:rPr>
          <w:rFonts w:ascii="Times New Roman" w:hAnsi="Times New Roman" w:cs="Times New Roman"/>
          <w:sz w:val="20"/>
          <w:szCs w:val="20"/>
        </w:rPr>
        <w:t>(на основании данных внутренней отчетности)</w:t>
      </w:r>
    </w:p>
    <w:p w:rsidR="00FF72B8" w:rsidRDefault="00FF72B8" w:rsidP="00FF72B8">
      <w:pPr>
        <w:pStyle w:val="a3"/>
        <w:jc w:val="both"/>
        <w:rPr>
          <w:rFonts w:ascii="Times New Roman" w:hAnsi="Times New Roman" w:cs="Times New Roman"/>
          <w:sz w:val="28"/>
          <w:szCs w:val="28"/>
        </w:rPr>
      </w:pPr>
    </w:p>
    <w:p w:rsidR="008540B1" w:rsidRDefault="008540B1" w:rsidP="008540B1">
      <w:pPr>
        <w:pStyle w:val="a3"/>
        <w:numPr>
          <w:ilvl w:val="1"/>
          <w:numId w:val="1"/>
        </w:numPr>
        <w:ind w:left="0" w:firstLine="709"/>
        <w:jc w:val="both"/>
        <w:rPr>
          <w:rFonts w:ascii="Times New Roman" w:hAnsi="Times New Roman" w:cs="Times New Roman"/>
          <w:sz w:val="28"/>
          <w:szCs w:val="28"/>
        </w:rPr>
      </w:pPr>
      <w:r w:rsidRPr="008540B1">
        <w:rPr>
          <w:rFonts w:ascii="Times New Roman" w:hAnsi="Times New Roman" w:cs="Times New Roman"/>
          <w:sz w:val="28"/>
          <w:szCs w:val="28"/>
        </w:rPr>
        <w:t xml:space="preserve">Информация об осуществлении </w:t>
      </w:r>
      <w:r w:rsidR="00767D51">
        <w:rPr>
          <w:rFonts w:ascii="Times New Roman" w:hAnsi="Times New Roman" w:cs="Times New Roman"/>
          <w:sz w:val="28"/>
          <w:szCs w:val="28"/>
        </w:rPr>
        <w:t xml:space="preserve">федерального </w:t>
      </w:r>
      <w:r w:rsidRPr="008540B1">
        <w:rPr>
          <w:rFonts w:ascii="Times New Roman" w:hAnsi="Times New Roman" w:cs="Times New Roman"/>
          <w:sz w:val="28"/>
          <w:szCs w:val="28"/>
        </w:rPr>
        <w:t>государственного</w:t>
      </w:r>
      <w:r w:rsidR="00E246DB">
        <w:rPr>
          <w:rFonts w:ascii="Times New Roman" w:hAnsi="Times New Roman" w:cs="Times New Roman"/>
          <w:sz w:val="28"/>
          <w:szCs w:val="28"/>
        </w:rPr>
        <w:t xml:space="preserve"> </w:t>
      </w:r>
      <w:r w:rsidR="00767D51">
        <w:rPr>
          <w:rFonts w:ascii="Times New Roman" w:hAnsi="Times New Roman" w:cs="Times New Roman"/>
          <w:sz w:val="28"/>
          <w:szCs w:val="28"/>
        </w:rPr>
        <w:t xml:space="preserve">лесного </w:t>
      </w:r>
      <w:r w:rsidRPr="008540B1">
        <w:rPr>
          <w:rFonts w:ascii="Times New Roman" w:hAnsi="Times New Roman" w:cs="Times New Roman"/>
          <w:sz w:val="28"/>
          <w:szCs w:val="28"/>
        </w:rPr>
        <w:t>надзора</w:t>
      </w:r>
      <w:r w:rsidR="00767D51">
        <w:rPr>
          <w:rFonts w:ascii="Times New Roman" w:hAnsi="Times New Roman" w:cs="Times New Roman"/>
          <w:sz w:val="28"/>
          <w:szCs w:val="28"/>
        </w:rPr>
        <w:t xml:space="preserve"> (лесной охраны) на землях</w:t>
      </w:r>
      <w:r w:rsidR="006F132C">
        <w:rPr>
          <w:rFonts w:ascii="Times New Roman" w:hAnsi="Times New Roman" w:cs="Times New Roman"/>
          <w:sz w:val="28"/>
          <w:szCs w:val="28"/>
        </w:rPr>
        <w:t xml:space="preserve"> особо охраняемых природных территорий федерального значения</w:t>
      </w:r>
      <w:r w:rsidRPr="008540B1">
        <w:rPr>
          <w:rFonts w:ascii="Times New Roman" w:hAnsi="Times New Roman" w:cs="Times New Roman"/>
          <w:sz w:val="28"/>
          <w:szCs w:val="28"/>
        </w:rPr>
        <w:t>, осуществляемого в предыдущие периоды как подвида федерального государственного экологического надзора</w:t>
      </w:r>
      <w:r>
        <w:rPr>
          <w:rFonts w:ascii="Times New Roman" w:hAnsi="Times New Roman" w:cs="Times New Roman"/>
          <w:sz w:val="28"/>
          <w:szCs w:val="28"/>
        </w:rPr>
        <w:t>:</w:t>
      </w:r>
    </w:p>
    <w:tbl>
      <w:tblPr>
        <w:tblStyle w:val="a6"/>
        <w:tblW w:w="0" w:type="auto"/>
        <w:tblLook w:val="04A0"/>
      </w:tblPr>
      <w:tblGrid>
        <w:gridCol w:w="7905"/>
        <w:gridCol w:w="1843"/>
      </w:tblGrid>
      <w:tr w:rsidR="008540B1" w:rsidRPr="00BA605C" w:rsidTr="00FC33A6">
        <w:tc>
          <w:tcPr>
            <w:tcW w:w="9748" w:type="dxa"/>
            <w:gridSpan w:val="2"/>
            <w:vAlign w:val="center"/>
          </w:tcPr>
          <w:p w:rsidR="008540B1" w:rsidRPr="00BA605C" w:rsidRDefault="008540B1" w:rsidP="00FC33A6">
            <w:pPr>
              <w:jc w:val="center"/>
              <w:rPr>
                <w:rFonts w:ascii="Times New Roman" w:hAnsi="Times New Roman" w:cs="Times New Roman"/>
                <w:sz w:val="26"/>
                <w:szCs w:val="26"/>
              </w:rPr>
            </w:pPr>
            <w:r w:rsidRPr="00BA605C">
              <w:rPr>
                <w:rFonts w:ascii="Times New Roman" w:hAnsi="Times New Roman" w:cs="Times New Roman"/>
                <w:sz w:val="26"/>
                <w:szCs w:val="26"/>
              </w:rPr>
              <w:t>2020 год</w:t>
            </w:r>
          </w:p>
        </w:tc>
      </w:tr>
      <w:tr w:rsidR="00767D51" w:rsidRPr="00BA605C" w:rsidTr="00FC33A6">
        <w:tc>
          <w:tcPr>
            <w:tcW w:w="7905" w:type="dxa"/>
          </w:tcPr>
          <w:p w:rsidR="00767D51" w:rsidRPr="00BA605C" w:rsidRDefault="00767D51" w:rsidP="00FC33A6">
            <w:pPr>
              <w:pStyle w:val="ConsPlusTitle"/>
              <w:jc w:val="both"/>
              <w:rPr>
                <w:b w:val="0"/>
                <w:bCs w:val="0"/>
                <w:sz w:val="26"/>
                <w:szCs w:val="26"/>
              </w:rPr>
            </w:pPr>
            <w:r>
              <w:rPr>
                <w:b w:val="0"/>
                <w:bCs w:val="0"/>
                <w:sz w:val="26"/>
                <w:szCs w:val="26"/>
              </w:rPr>
              <w:t>Плановые (р</w:t>
            </w:r>
            <w:r w:rsidRPr="00BA605C">
              <w:rPr>
                <w:b w:val="0"/>
                <w:bCs w:val="0"/>
                <w:sz w:val="26"/>
                <w:szCs w:val="26"/>
              </w:rPr>
              <w:t>ейдовые</w:t>
            </w:r>
            <w:r>
              <w:rPr>
                <w:b w:val="0"/>
                <w:bCs w:val="0"/>
                <w:sz w:val="26"/>
                <w:szCs w:val="26"/>
              </w:rPr>
              <w:t>) осмотры (обследования)</w:t>
            </w:r>
          </w:p>
        </w:tc>
        <w:tc>
          <w:tcPr>
            <w:tcW w:w="1843" w:type="dxa"/>
          </w:tcPr>
          <w:p w:rsidR="00767D51" w:rsidRPr="00033983" w:rsidRDefault="00767D51" w:rsidP="002565C6">
            <w:pPr>
              <w:pStyle w:val="ConsPlusTitle"/>
              <w:jc w:val="both"/>
              <w:rPr>
                <w:b w:val="0"/>
                <w:bCs w:val="0"/>
                <w:sz w:val="26"/>
                <w:szCs w:val="26"/>
              </w:rPr>
            </w:pPr>
            <w:r w:rsidRPr="00033983">
              <w:rPr>
                <w:b w:val="0"/>
                <w:bCs w:val="0"/>
                <w:sz w:val="26"/>
                <w:szCs w:val="26"/>
              </w:rPr>
              <w:t>370</w:t>
            </w:r>
          </w:p>
        </w:tc>
      </w:tr>
      <w:tr w:rsidR="00767D51" w:rsidRPr="00BA605C" w:rsidTr="00FC33A6">
        <w:tc>
          <w:tcPr>
            <w:tcW w:w="7905" w:type="dxa"/>
          </w:tcPr>
          <w:p w:rsidR="00767D51" w:rsidRPr="00BA605C" w:rsidRDefault="00767D51" w:rsidP="00FC33A6">
            <w:pPr>
              <w:pStyle w:val="ConsPlusTitle"/>
              <w:jc w:val="both"/>
              <w:rPr>
                <w:b w:val="0"/>
                <w:bCs w:val="0"/>
                <w:sz w:val="26"/>
                <w:szCs w:val="26"/>
              </w:rPr>
            </w:pPr>
            <w:r w:rsidRPr="00BA605C">
              <w:rPr>
                <w:b w:val="0"/>
                <w:bCs w:val="0"/>
                <w:sz w:val="26"/>
                <w:szCs w:val="26"/>
              </w:rPr>
              <w:t>Плановые проверки</w:t>
            </w:r>
          </w:p>
        </w:tc>
        <w:tc>
          <w:tcPr>
            <w:tcW w:w="1843" w:type="dxa"/>
          </w:tcPr>
          <w:p w:rsidR="00767D51" w:rsidRPr="00033983" w:rsidRDefault="00767D51" w:rsidP="002565C6">
            <w:pPr>
              <w:pStyle w:val="ConsPlusTitle"/>
              <w:jc w:val="both"/>
              <w:rPr>
                <w:b w:val="0"/>
                <w:bCs w:val="0"/>
                <w:sz w:val="26"/>
                <w:szCs w:val="26"/>
              </w:rPr>
            </w:pPr>
            <w:r w:rsidRPr="00033983">
              <w:rPr>
                <w:b w:val="0"/>
                <w:bCs w:val="0"/>
                <w:sz w:val="26"/>
                <w:szCs w:val="26"/>
              </w:rPr>
              <w:t>1</w:t>
            </w:r>
          </w:p>
        </w:tc>
      </w:tr>
      <w:tr w:rsidR="00767D51" w:rsidRPr="00BA605C" w:rsidTr="00FC33A6">
        <w:tc>
          <w:tcPr>
            <w:tcW w:w="7905" w:type="dxa"/>
          </w:tcPr>
          <w:p w:rsidR="00767D51" w:rsidRPr="00BA605C" w:rsidRDefault="00767D51" w:rsidP="00FC33A6">
            <w:pPr>
              <w:pStyle w:val="ConsPlusTitle"/>
              <w:jc w:val="both"/>
              <w:rPr>
                <w:b w:val="0"/>
                <w:bCs w:val="0"/>
                <w:sz w:val="26"/>
                <w:szCs w:val="26"/>
              </w:rPr>
            </w:pPr>
            <w:r w:rsidRPr="00BA605C">
              <w:rPr>
                <w:b w:val="0"/>
                <w:bCs w:val="0"/>
                <w:sz w:val="26"/>
                <w:szCs w:val="26"/>
              </w:rPr>
              <w:t>Внеплановые проверки</w:t>
            </w:r>
          </w:p>
        </w:tc>
        <w:tc>
          <w:tcPr>
            <w:tcW w:w="1843" w:type="dxa"/>
          </w:tcPr>
          <w:p w:rsidR="00767D51" w:rsidRPr="00033983" w:rsidRDefault="00767D51" w:rsidP="002565C6">
            <w:pPr>
              <w:pStyle w:val="ConsPlusTitle"/>
              <w:jc w:val="both"/>
              <w:rPr>
                <w:b w:val="0"/>
                <w:bCs w:val="0"/>
                <w:sz w:val="26"/>
                <w:szCs w:val="26"/>
              </w:rPr>
            </w:pPr>
            <w:r w:rsidRPr="00033983">
              <w:rPr>
                <w:b w:val="0"/>
                <w:bCs w:val="0"/>
                <w:sz w:val="26"/>
                <w:szCs w:val="26"/>
              </w:rPr>
              <w:t>57</w:t>
            </w:r>
          </w:p>
        </w:tc>
      </w:tr>
      <w:tr w:rsidR="00767D51" w:rsidRPr="00BA605C" w:rsidTr="00FC33A6">
        <w:tc>
          <w:tcPr>
            <w:tcW w:w="7905" w:type="dxa"/>
          </w:tcPr>
          <w:p w:rsidR="00767D51" w:rsidRPr="00BA605C" w:rsidRDefault="00767D51" w:rsidP="00FC33A6">
            <w:pPr>
              <w:pStyle w:val="ConsPlusTitle"/>
              <w:jc w:val="both"/>
              <w:rPr>
                <w:b w:val="0"/>
                <w:bCs w:val="0"/>
                <w:sz w:val="26"/>
                <w:szCs w:val="26"/>
              </w:rPr>
            </w:pPr>
            <w:r w:rsidRPr="00BA605C">
              <w:rPr>
                <w:b w:val="0"/>
                <w:bCs w:val="0"/>
                <w:sz w:val="26"/>
                <w:szCs w:val="26"/>
              </w:rPr>
              <w:t>Количество выявленных правонарушений</w:t>
            </w:r>
          </w:p>
        </w:tc>
        <w:tc>
          <w:tcPr>
            <w:tcW w:w="1843" w:type="dxa"/>
          </w:tcPr>
          <w:p w:rsidR="00767D51" w:rsidRPr="00033983" w:rsidRDefault="00767D51" w:rsidP="002565C6">
            <w:pPr>
              <w:pStyle w:val="ConsPlusTitle"/>
              <w:jc w:val="both"/>
              <w:rPr>
                <w:b w:val="0"/>
                <w:bCs w:val="0"/>
                <w:sz w:val="26"/>
                <w:szCs w:val="26"/>
              </w:rPr>
            </w:pPr>
            <w:r w:rsidRPr="00033983">
              <w:rPr>
                <w:b w:val="0"/>
                <w:bCs w:val="0"/>
                <w:sz w:val="26"/>
                <w:szCs w:val="26"/>
              </w:rPr>
              <w:t>34</w:t>
            </w:r>
          </w:p>
        </w:tc>
      </w:tr>
      <w:tr w:rsidR="008540B1" w:rsidRPr="00BA605C" w:rsidTr="00FC33A6">
        <w:tc>
          <w:tcPr>
            <w:tcW w:w="9748" w:type="dxa"/>
            <w:gridSpan w:val="2"/>
            <w:vAlign w:val="center"/>
          </w:tcPr>
          <w:p w:rsidR="008540B1" w:rsidRPr="00BA605C" w:rsidRDefault="008540B1" w:rsidP="00FC33A6">
            <w:pPr>
              <w:jc w:val="center"/>
              <w:rPr>
                <w:rFonts w:ascii="Times New Roman" w:hAnsi="Times New Roman" w:cs="Times New Roman"/>
                <w:sz w:val="26"/>
                <w:szCs w:val="26"/>
              </w:rPr>
            </w:pPr>
            <w:r w:rsidRPr="00BA605C">
              <w:rPr>
                <w:rFonts w:ascii="Times New Roman" w:hAnsi="Times New Roman" w:cs="Times New Roman"/>
                <w:sz w:val="26"/>
                <w:szCs w:val="26"/>
              </w:rPr>
              <w:t>6 месяцев 2021 года</w:t>
            </w:r>
          </w:p>
        </w:tc>
      </w:tr>
      <w:tr w:rsidR="00767D51" w:rsidRPr="00BA605C" w:rsidTr="00FC33A6">
        <w:tc>
          <w:tcPr>
            <w:tcW w:w="7905" w:type="dxa"/>
          </w:tcPr>
          <w:p w:rsidR="00767D51" w:rsidRPr="00BA605C" w:rsidRDefault="00767D51" w:rsidP="00FC33A6">
            <w:pPr>
              <w:pStyle w:val="ConsPlusTitle"/>
              <w:jc w:val="both"/>
              <w:rPr>
                <w:b w:val="0"/>
                <w:bCs w:val="0"/>
                <w:sz w:val="26"/>
                <w:szCs w:val="26"/>
              </w:rPr>
            </w:pPr>
            <w:r>
              <w:rPr>
                <w:b w:val="0"/>
                <w:bCs w:val="0"/>
                <w:sz w:val="26"/>
                <w:szCs w:val="26"/>
              </w:rPr>
              <w:t>Плановые (р</w:t>
            </w:r>
            <w:r w:rsidRPr="00BA605C">
              <w:rPr>
                <w:b w:val="0"/>
                <w:bCs w:val="0"/>
                <w:sz w:val="26"/>
                <w:szCs w:val="26"/>
              </w:rPr>
              <w:t>ейдовые</w:t>
            </w:r>
            <w:r>
              <w:rPr>
                <w:b w:val="0"/>
                <w:bCs w:val="0"/>
                <w:sz w:val="26"/>
                <w:szCs w:val="26"/>
              </w:rPr>
              <w:t>) осмотры (обследования)</w:t>
            </w:r>
          </w:p>
        </w:tc>
        <w:tc>
          <w:tcPr>
            <w:tcW w:w="1843" w:type="dxa"/>
          </w:tcPr>
          <w:p w:rsidR="00767D51" w:rsidRPr="00033983" w:rsidRDefault="00767D51" w:rsidP="002565C6">
            <w:pPr>
              <w:pStyle w:val="ConsPlusTitle"/>
              <w:jc w:val="both"/>
              <w:rPr>
                <w:b w:val="0"/>
                <w:bCs w:val="0"/>
                <w:sz w:val="26"/>
                <w:szCs w:val="26"/>
              </w:rPr>
            </w:pPr>
            <w:r w:rsidRPr="00033983">
              <w:rPr>
                <w:b w:val="0"/>
                <w:bCs w:val="0"/>
                <w:sz w:val="26"/>
                <w:szCs w:val="26"/>
              </w:rPr>
              <w:t>147</w:t>
            </w:r>
          </w:p>
        </w:tc>
      </w:tr>
      <w:tr w:rsidR="00767D51" w:rsidRPr="00BA605C" w:rsidTr="00FC33A6">
        <w:tc>
          <w:tcPr>
            <w:tcW w:w="7905" w:type="dxa"/>
          </w:tcPr>
          <w:p w:rsidR="00767D51" w:rsidRPr="00BA605C" w:rsidRDefault="00767D51" w:rsidP="00FC33A6">
            <w:pPr>
              <w:pStyle w:val="ConsPlusTitle"/>
              <w:jc w:val="both"/>
              <w:rPr>
                <w:b w:val="0"/>
                <w:bCs w:val="0"/>
                <w:sz w:val="26"/>
                <w:szCs w:val="26"/>
              </w:rPr>
            </w:pPr>
            <w:r w:rsidRPr="00BA605C">
              <w:rPr>
                <w:b w:val="0"/>
                <w:bCs w:val="0"/>
                <w:sz w:val="26"/>
                <w:szCs w:val="26"/>
              </w:rPr>
              <w:t>Плановые проверки</w:t>
            </w:r>
          </w:p>
        </w:tc>
        <w:tc>
          <w:tcPr>
            <w:tcW w:w="1843" w:type="dxa"/>
          </w:tcPr>
          <w:p w:rsidR="00767D51" w:rsidRPr="00033983" w:rsidRDefault="00767D51" w:rsidP="002565C6">
            <w:pPr>
              <w:pStyle w:val="ConsPlusTitle"/>
              <w:jc w:val="both"/>
              <w:rPr>
                <w:b w:val="0"/>
                <w:bCs w:val="0"/>
                <w:sz w:val="26"/>
                <w:szCs w:val="26"/>
              </w:rPr>
            </w:pPr>
            <w:r w:rsidRPr="00033983">
              <w:rPr>
                <w:b w:val="0"/>
                <w:bCs w:val="0"/>
                <w:sz w:val="26"/>
                <w:szCs w:val="26"/>
              </w:rPr>
              <w:t>15</w:t>
            </w:r>
          </w:p>
        </w:tc>
      </w:tr>
      <w:tr w:rsidR="00767D51" w:rsidRPr="00BA605C" w:rsidTr="00FC33A6">
        <w:tc>
          <w:tcPr>
            <w:tcW w:w="7905" w:type="dxa"/>
          </w:tcPr>
          <w:p w:rsidR="00767D51" w:rsidRPr="00BA605C" w:rsidRDefault="00767D51" w:rsidP="00FC33A6">
            <w:pPr>
              <w:pStyle w:val="ConsPlusTitle"/>
              <w:jc w:val="both"/>
              <w:rPr>
                <w:b w:val="0"/>
                <w:bCs w:val="0"/>
                <w:sz w:val="26"/>
                <w:szCs w:val="26"/>
              </w:rPr>
            </w:pPr>
            <w:r w:rsidRPr="00BA605C">
              <w:rPr>
                <w:b w:val="0"/>
                <w:bCs w:val="0"/>
                <w:sz w:val="26"/>
                <w:szCs w:val="26"/>
              </w:rPr>
              <w:t>Внеплановые проверки</w:t>
            </w:r>
          </w:p>
        </w:tc>
        <w:tc>
          <w:tcPr>
            <w:tcW w:w="1843" w:type="dxa"/>
          </w:tcPr>
          <w:p w:rsidR="00767D51" w:rsidRPr="00033983" w:rsidRDefault="00767D51" w:rsidP="002565C6">
            <w:pPr>
              <w:pStyle w:val="ConsPlusTitle"/>
              <w:jc w:val="both"/>
              <w:rPr>
                <w:b w:val="0"/>
                <w:bCs w:val="0"/>
                <w:sz w:val="26"/>
                <w:szCs w:val="26"/>
              </w:rPr>
            </w:pPr>
            <w:r w:rsidRPr="00033983">
              <w:rPr>
                <w:b w:val="0"/>
                <w:bCs w:val="0"/>
                <w:sz w:val="26"/>
                <w:szCs w:val="26"/>
              </w:rPr>
              <w:t>47</w:t>
            </w:r>
          </w:p>
        </w:tc>
      </w:tr>
      <w:tr w:rsidR="00767D51" w:rsidRPr="00BA605C" w:rsidTr="00FC33A6">
        <w:tc>
          <w:tcPr>
            <w:tcW w:w="7905" w:type="dxa"/>
          </w:tcPr>
          <w:p w:rsidR="00767D51" w:rsidRPr="00BA605C" w:rsidRDefault="00767D51" w:rsidP="00FC33A6">
            <w:pPr>
              <w:pStyle w:val="ConsPlusTitle"/>
              <w:jc w:val="both"/>
              <w:rPr>
                <w:b w:val="0"/>
                <w:bCs w:val="0"/>
                <w:sz w:val="26"/>
                <w:szCs w:val="26"/>
              </w:rPr>
            </w:pPr>
            <w:r w:rsidRPr="00BA605C">
              <w:rPr>
                <w:b w:val="0"/>
                <w:bCs w:val="0"/>
                <w:sz w:val="26"/>
                <w:szCs w:val="26"/>
              </w:rPr>
              <w:t>Количество выявленных правонарушений</w:t>
            </w:r>
          </w:p>
        </w:tc>
        <w:tc>
          <w:tcPr>
            <w:tcW w:w="1843" w:type="dxa"/>
          </w:tcPr>
          <w:p w:rsidR="00767D51" w:rsidRPr="00033983" w:rsidRDefault="00767D51" w:rsidP="002565C6">
            <w:pPr>
              <w:pStyle w:val="ConsPlusTitle"/>
              <w:jc w:val="both"/>
              <w:rPr>
                <w:b w:val="0"/>
                <w:bCs w:val="0"/>
                <w:sz w:val="26"/>
                <w:szCs w:val="26"/>
              </w:rPr>
            </w:pPr>
            <w:r w:rsidRPr="00033983">
              <w:rPr>
                <w:b w:val="0"/>
                <w:bCs w:val="0"/>
                <w:sz w:val="26"/>
                <w:szCs w:val="26"/>
              </w:rPr>
              <w:t>32</w:t>
            </w:r>
          </w:p>
        </w:tc>
      </w:tr>
    </w:tbl>
    <w:p w:rsidR="008540B1" w:rsidRDefault="008540B1" w:rsidP="00FF72B8">
      <w:pPr>
        <w:pStyle w:val="a3"/>
        <w:jc w:val="both"/>
        <w:rPr>
          <w:rFonts w:ascii="Times New Roman" w:hAnsi="Times New Roman" w:cs="Times New Roman"/>
          <w:sz w:val="28"/>
          <w:szCs w:val="28"/>
        </w:rPr>
      </w:pPr>
    </w:p>
    <w:p w:rsidR="00FF72B8" w:rsidRDefault="00F52768"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При осуществлении комплексного федерального государственного экологического надзора </w:t>
      </w:r>
      <w:r w:rsidR="007F7492">
        <w:rPr>
          <w:rFonts w:ascii="Times New Roman" w:hAnsi="Times New Roman" w:cs="Times New Roman"/>
          <w:sz w:val="28"/>
          <w:szCs w:val="28"/>
        </w:rPr>
        <w:t xml:space="preserve">в предыдущие периоды </w:t>
      </w:r>
      <w:r>
        <w:rPr>
          <w:rFonts w:ascii="Times New Roman" w:hAnsi="Times New Roman" w:cs="Times New Roman"/>
          <w:sz w:val="28"/>
          <w:szCs w:val="28"/>
        </w:rPr>
        <w:t>Росприроднадзором реализовывались следующие виды и формы профилактических мероприятий:</w:t>
      </w:r>
    </w:p>
    <w:tbl>
      <w:tblPr>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9187"/>
      </w:tblGrid>
      <w:tr w:rsidR="00F52768" w:rsidRPr="001B359F" w:rsidTr="00BA4304">
        <w:trPr>
          <w:tblHeader/>
          <w:jc w:val="center"/>
        </w:trPr>
        <w:tc>
          <w:tcPr>
            <w:tcW w:w="710" w:type="dxa"/>
            <w:vAlign w:val="center"/>
          </w:tcPr>
          <w:p w:rsidR="00F52768" w:rsidRPr="001B359F" w:rsidRDefault="00F52768" w:rsidP="00BA4304">
            <w:pPr>
              <w:ind w:right="-63"/>
              <w:jc w:val="center"/>
              <w:rPr>
                <w:rFonts w:ascii="Times New Roman" w:hAnsi="Times New Roman"/>
              </w:rPr>
            </w:pPr>
            <w:r w:rsidRPr="001B359F">
              <w:rPr>
                <w:rFonts w:ascii="Times New Roman" w:hAnsi="Times New Roman"/>
              </w:rPr>
              <w:t>№</w:t>
            </w:r>
          </w:p>
          <w:p w:rsidR="00F52768" w:rsidRPr="001B359F" w:rsidRDefault="00F52768" w:rsidP="00BA4304">
            <w:pPr>
              <w:ind w:right="-63"/>
              <w:jc w:val="center"/>
              <w:rPr>
                <w:rFonts w:ascii="Times New Roman" w:hAnsi="Times New Roman"/>
              </w:rPr>
            </w:pPr>
            <w:r w:rsidRPr="001B359F">
              <w:rPr>
                <w:rFonts w:ascii="Times New Roman" w:hAnsi="Times New Roman"/>
              </w:rPr>
              <w:t>п/п</w:t>
            </w:r>
          </w:p>
        </w:tc>
        <w:tc>
          <w:tcPr>
            <w:tcW w:w="9187" w:type="dxa"/>
            <w:vAlign w:val="center"/>
          </w:tcPr>
          <w:p w:rsidR="00F52768" w:rsidRPr="001B359F" w:rsidRDefault="00F52768" w:rsidP="00BA4304">
            <w:pPr>
              <w:ind w:firstLine="567"/>
              <w:jc w:val="center"/>
              <w:rPr>
                <w:rFonts w:ascii="Times New Roman" w:hAnsi="Times New Roman"/>
              </w:rPr>
            </w:pPr>
            <w:r w:rsidRPr="001B359F">
              <w:rPr>
                <w:rFonts w:ascii="Times New Roman" w:hAnsi="Times New Roman"/>
              </w:rPr>
              <w:t>Наименование мероприятия</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Информирование подконтрольных субъектов по вопросам соблюдения обязательных требований, разъяснения административных процедур.</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и размещение докладов по правоприменительной практике.</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3</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и размещение руководств по соблюдению обязательных требований с описанием способов их недопущения (методические рекомендации, видеоролики и другие материалы) на официальном сайте в сети Интернет.</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4</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Направление для изучения и распространения руководств по соблюдению обязательных требований, разъяснений административных процедур (уполномоченному по защите прав предпринимателей, в органы исполнительной власти, в органы местного самоуправления, в специализированные отраслевые союзы, территориальные подразделения общественных организаций).</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5</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перечней обязательных требований, соблюдение которых является предметом государственного надзора.</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6</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и размещение разъяснений о содержании новых нормативных правовых актов в случае изменений обязательных требований, разъяснения административных процедур (в сети Интернет, выступлений в средствах массовой информации, докладов и выступлений в рамках проведения различных мероприятий с организациями и предпринимателями, информационных писем в адрес заинтересованных организаций и предпринимателей).</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7</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 xml:space="preserve">Проведение консультаций с подконтрольными субъектами, по разъяснению обязательных требований, разъяснения административных процедур, проводимых не одновременно с контрольно-надзорными мероприятиями в режиме «онлайн» (в ходе приёмов юридических лиц, индивидуальных предпринимателей, по вопросам, полученным по телефону «горячей линии», и т.п.) или в очном режиме (заседания рабочих групп, ответов на вопросы в письменном виде, ответов на вопросы, содержащихся в почтовых отправлениях или полученных по сети Интернет). </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8</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 xml:space="preserve">Реализация межведомственных </w:t>
            </w:r>
            <w:proofErr w:type="spellStart"/>
            <w:r w:rsidRPr="001B359F">
              <w:rPr>
                <w:rFonts w:ascii="Times New Roman" w:hAnsi="Times New Roman" w:cs="Times New Roman"/>
              </w:rPr>
              <w:t>вебинаров</w:t>
            </w:r>
            <w:proofErr w:type="spellEnd"/>
            <w:r w:rsidRPr="001B359F">
              <w:rPr>
                <w:rFonts w:ascii="Times New Roman" w:hAnsi="Times New Roman" w:cs="Times New Roman"/>
              </w:rPr>
              <w:t xml:space="preserve"> по профилактике нарушений обязательных требований</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9</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Информирование неопределённого круга подконтрольных субъектов по вопросам повышения культуры безопасного поведения посредством публикации в печатных СМИ.</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10</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 xml:space="preserve">Обобщение результатов правоприменительной практики органов надзорной деятельности: подготовка доклада по результатам правоприменительной практики органа надзорной деятельности, подготовка доклада с руководством по соблюдению обязательных требований, подготовка и проведение публичных обсуждений результатов правоприменительной практики органов надзорной деятельности </w:t>
            </w:r>
            <w:r w:rsidRPr="001B359F">
              <w:rPr>
                <w:rFonts w:ascii="Times New Roman" w:hAnsi="Times New Roman" w:cs="Times New Roman"/>
              </w:rPr>
              <w:t>для поднадзорных субъектов</w:t>
            </w:r>
            <w:r w:rsidRPr="001B359F">
              <w:rPr>
                <w:rFonts w:ascii="Times New Roman" w:hAnsi="Times New Roman"/>
              </w:rPr>
              <w:t>.</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11</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Организация и проведение «Деловых игр» по проведению необходимых организационных, технических мероприятий, направленных на внедрение и обеспечение соблюдения новых обязательных требований с участием поднадзорных субъектов, заинтересованных контрольно-надзорных органов, общественных организаций и объединений, заинтересованных представителей бизнес-сообществ</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12</w:t>
            </w:r>
          </w:p>
        </w:tc>
        <w:tc>
          <w:tcPr>
            <w:tcW w:w="9187" w:type="dxa"/>
          </w:tcPr>
          <w:p w:rsidR="00F52768" w:rsidRPr="001B359F" w:rsidRDefault="00F52768" w:rsidP="00BA4304">
            <w:pPr>
              <w:pStyle w:val="a3"/>
              <w:ind w:left="0" w:firstLine="425"/>
              <w:jc w:val="both"/>
              <w:rPr>
                <w:rFonts w:ascii="Times New Roman" w:hAnsi="Times New Roman" w:cs="Times New Roman"/>
              </w:rPr>
            </w:pPr>
            <w:r w:rsidRPr="001B359F">
              <w:rPr>
                <w:rFonts w:ascii="Times New Roman" w:hAnsi="Times New Roman" w:cs="Times New Roman"/>
              </w:rPr>
              <w:t xml:space="preserve">Направление уведомлений об истечении срока лицензии и/или разрешительной документации посредством Личного кабинета </w:t>
            </w:r>
            <w:proofErr w:type="spellStart"/>
            <w:r w:rsidRPr="001B359F">
              <w:rPr>
                <w:rFonts w:ascii="Times New Roman" w:hAnsi="Times New Roman" w:cs="Times New Roman"/>
              </w:rPr>
              <w:t>природопользователя</w:t>
            </w:r>
            <w:proofErr w:type="spellEnd"/>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13</w:t>
            </w:r>
          </w:p>
        </w:tc>
        <w:tc>
          <w:tcPr>
            <w:tcW w:w="9187" w:type="dxa"/>
          </w:tcPr>
          <w:p w:rsidR="00F52768" w:rsidRPr="001B359F" w:rsidRDefault="00F52768" w:rsidP="00BA4304">
            <w:pPr>
              <w:pStyle w:val="a3"/>
              <w:ind w:left="0" w:firstLine="425"/>
              <w:jc w:val="both"/>
              <w:rPr>
                <w:rFonts w:ascii="Times New Roman" w:hAnsi="Times New Roman"/>
              </w:rPr>
            </w:pPr>
            <w:r w:rsidRPr="001B359F">
              <w:rPr>
                <w:rFonts w:ascii="Times New Roman" w:hAnsi="Times New Roman" w:cs="Times New Roman"/>
              </w:rPr>
              <w:t>Выдача предостережений о недопустимости нарушения обязательных требований в соответствии с </w:t>
            </w:r>
            <w:hyperlink r:id="rId7" w:anchor="dst291" w:history="1">
              <w:r w:rsidRPr="001B359F">
                <w:rPr>
                  <w:rFonts w:ascii="Times New Roman" w:hAnsi="Times New Roman" w:cs="Times New Roman"/>
                </w:rPr>
                <w:t>частями 5</w:t>
              </w:r>
            </w:hyperlink>
            <w:r w:rsidRPr="001B359F">
              <w:rPr>
                <w:rFonts w:ascii="Times New Roman" w:hAnsi="Times New Roman" w:cs="Times New Roman"/>
              </w:rPr>
              <w:t> - </w:t>
            </w:r>
            <w:hyperlink r:id="rId8" w:anchor="dst293" w:history="1">
              <w:r w:rsidRPr="001B359F">
                <w:rPr>
                  <w:rFonts w:ascii="Times New Roman" w:hAnsi="Times New Roman" w:cs="Times New Roman"/>
                </w:rPr>
                <w:t>7</w:t>
              </w:r>
            </w:hyperlink>
            <w:r w:rsidRPr="001B359F">
              <w:rPr>
                <w:rFonts w:ascii="Times New Roman" w:hAnsi="Times New Roman" w:cs="Times New Roman"/>
              </w:rPr>
              <w:t xml:space="preserve">  ст.8.2 Федерального закона от 26.12.2008 № 294-ФЗ «О </w:t>
            </w:r>
            <w:r w:rsidRPr="001B359F">
              <w:rPr>
                <w:rFonts w:ascii="Times New Roman" w:hAnsi="Times New Roman" w:cs="Times New Roman"/>
              </w:rPr>
              <w:lastRenderedPageBreak/>
              <w:t>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lastRenderedPageBreak/>
              <w:t>14</w:t>
            </w:r>
          </w:p>
        </w:tc>
        <w:tc>
          <w:tcPr>
            <w:tcW w:w="9187" w:type="dxa"/>
          </w:tcPr>
          <w:p w:rsidR="00F52768" w:rsidRPr="001B359F" w:rsidRDefault="00F52768" w:rsidP="00BA4304">
            <w:pPr>
              <w:pStyle w:val="a3"/>
              <w:ind w:left="0" w:firstLine="425"/>
              <w:jc w:val="both"/>
              <w:rPr>
                <w:rFonts w:ascii="Times New Roman" w:hAnsi="Times New Roman" w:cs="Times New Roman"/>
              </w:rPr>
            </w:pPr>
            <w:r w:rsidRPr="001B359F">
              <w:rPr>
                <w:rFonts w:ascii="Times New Roman" w:hAnsi="Times New Roman"/>
              </w:rPr>
              <w:t xml:space="preserve">Автоматизация административных процедур и размещение «калькуляторов» и «чек-листов» в Личных кабинетах </w:t>
            </w:r>
            <w:proofErr w:type="spellStart"/>
            <w:r w:rsidRPr="001B359F">
              <w:rPr>
                <w:rFonts w:ascii="Times New Roman" w:hAnsi="Times New Roman"/>
              </w:rPr>
              <w:t>природопользователя</w:t>
            </w:r>
            <w:proofErr w:type="spellEnd"/>
            <w:r w:rsidRPr="001B359F">
              <w:rPr>
                <w:rFonts w:ascii="Times New Roman" w:hAnsi="Times New Roman"/>
              </w:rPr>
              <w:t xml:space="preserve"> </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15</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Повышение прозрачности проведения административных процедур контрольно-надзорной деятельности («Открытое правительство»)</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16</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Развитие института общественного контроля в области охраны окружающей среды (общественный экологический контроль)</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17</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Проведение Дней открытых дверей для студентов высших учебных заведений, обучающихся на специальностях экологического направления</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18</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 xml:space="preserve">Проведение совместных мероприятий с МЧС России, </w:t>
            </w:r>
            <w:proofErr w:type="spellStart"/>
            <w:r w:rsidRPr="001B359F">
              <w:rPr>
                <w:rFonts w:ascii="Times New Roman" w:hAnsi="Times New Roman" w:cs="Times New Roman"/>
              </w:rPr>
              <w:t>Роспотребнадзором</w:t>
            </w:r>
            <w:proofErr w:type="spellEnd"/>
            <w:r w:rsidRPr="001B359F">
              <w:rPr>
                <w:rFonts w:ascii="Times New Roman" w:hAnsi="Times New Roman" w:cs="Times New Roman"/>
              </w:rPr>
              <w:t>, Росгидрометом и уполномоченными органами субъектов Российской Федерации по профилактике нарушения обязательных требований в области охраны атмосферного воздуха (гг. Москва, Челябинск, Красноярск, Московская область и др.)</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19</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 xml:space="preserve">Разработка паспортов оздоровления территорий особого внимания совместно с заинтересованными федеральными и региональными государственными органами, крупными промышленными предприятиями и общественными </w:t>
            </w:r>
            <w:r w:rsidRPr="001B359F">
              <w:rPr>
                <w:rFonts w:ascii="Times New Roman" w:eastAsia="Times" w:hAnsi="Times New Roman"/>
                <w:color w:val="000000"/>
              </w:rPr>
              <w:t>объединениями предпринимательского сообщества</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20</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Проведение совместных мероприятий с МЧС России, уполномоченными органами субъектов Российской Федерации и соответствующими дирекциями по управлению ООПТ мероприятий по профилактике лесных пожаров на ООПТ</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21</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Проведение совместных мероприятий с ГИМС МЧС России по профилактике нарушений обязательных требований при эксплуатации судов на территории Байкальской природной территории</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22</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 xml:space="preserve">Проведение открытых мероприятий и встреч с гражданами и общественными </w:t>
            </w:r>
            <w:r w:rsidRPr="001B359F">
              <w:rPr>
                <w:rFonts w:ascii="Times New Roman" w:eastAsia="Times" w:hAnsi="Times New Roman"/>
                <w:color w:val="000000"/>
              </w:rPr>
              <w:t>объединениями, информирование в СМИ</w:t>
            </w:r>
            <w:r w:rsidRPr="001B359F">
              <w:rPr>
                <w:rFonts w:ascii="Times New Roman" w:hAnsi="Times New Roman" w:cs="Times New Roman"/>
              </w:rPr>
              <w:t xml:space="preserve"> в целях  повышения правовой и экологической грамотности в области обращения с отходами</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23</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Интеграция информации о наличии стихийных свалок и их ликвидации в ГИС «Наша природа»</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24</w:t>
            </w:r>
          </w:p>
        </w:tc>
        <w:tc>
          <w:tcPr>
            <w:tcW w:w="9187" w:type="dxa"/>
          </w:tcPr>
          <w:p w:rsidR="00F52768" w:rsidRPr="001B359F" w:rsidRDefault="00F52768" w:rsidP="00BA4304">
            <w:pPr>
              <w:ind w:firstLine="595"/>
            </w:pPr>
            <w:r w:rsidRPr="001B359F">
              <w:rPr>
                <w:rFonts w:ascii="Times New Roman" w:hAnsi="Times New Roman" w:cs="Times New Roman"/>
              </w:rPr>
              <w:t>Инвентаризация источников негативного воздействия на бассейн реки Волги, проведение профилактических мероприятий совместно с Фондом содействия реформированию ЖКХ и Российской ассоциацией водоснабжения и водоотведения</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25</w:t>
            </w:r>
          </w:p>
        </w:tc>
        <w:tc>
          <w:tcPr>
            <w:tcW w:w="9187" w:type="dxa"/>
          </w:tcPr>
          <w:p w:rsidR="00F52768" w:rsidRPr="001B359F" w:rsidRDefault="00F52768" w:rsidP="00BA4304">
            <w:pPr>
              <w:ind w:firstLine="595"/>
            </w:pPr>
            <w:r w:rsidRPr="001B359F">
              <w:rPr>
                <w:rFonts w:ascii="Times New Roman" w:hAnsi="Times New Roman" w:cs="Times New Roman"/>
              </w:rPr>
              <w:t>Внедрение «пилотного» проекта по автоматическому контролю промышленных выбросов загрязняющих веществ в атмосферный воздух на объектах негативного воздействия высоких категорий риска (</w:t>
            </w:r>
            <w:r w:rsidRPr="001B359F">
              <w:rPr>
                <w:rFonts w:ascii="Times New Roman" w:hAnsi="Times New Roman" w:cs="Times New Roman"/>
                <w:lang w:val="en-US"/>
              </w:rPr>
              <w:t>I</w:t>
            </w:r>
            <w:r w:rsidRPr="001B359F">
              <w:rPr>
                <w:rFonts w:ascii="Times New Roman" w:hAnsi="Times New Roman" w:cs="Times New Roman"/>
              </w:rPr>
              <w:t xml:space="preserve"> категория негативного воздействия)</w:t>
            </w:r>
          </w:p>
        </w:tc>
      </w:tr>
    </w:tbl>
    <w:p w:rsidR="00F52768" w:rsidRDefault="00F52768" w:rsidP="00F52768">
      <w:pPr>
        <w:jc w:val="both"/>
        <w:rPr>
          <w:rFonts w:ascii="Times New Roman" w:hAnsi="Times New Roman" w:cs="Times New Roman"/>
          <w:sz w:val="28"/>
          <w:szCs w:val="28"/>
        </w:rPr>
      </w:pPr>
    </w:p>
    <w:p w:rsidR="00590397" w:rsidRPr="00590397" w:rsidRDefault="00590397"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Например, количество примененных в прошлые периоды </w:t>
      </w:r>
      <w:r w:rsidRPr="00590397">
        <w:rPr>
          <w:rFonts w:ascii="Times New Roman" w:hAnsi="Times New Roman" w:cs="Times New Roman"/>
          <w:sz w:val="28"/>
          <w:szCs w:val="28"/>
        </w:rPr>
        <w:t>мер профилактического воздействия в виде объявления предостережений о недопустимости нарушений обязательных требований в рамках осуществления комплексного федерального государственного экологического надзора составило:</w:t>
      </w:r>
    </w:p>
    <w:tbl>
      <w:tblPr>
        <w:tblStyle w:val="a6"/>
        <w:tblW w:w="0" w:type="auto"/>
        <w:tblLook w:val="04A0"/>
      </w:tblPr>
      <w:tblGrid>
        <w:gridCol w:w="4502"/>
        <w:gridCol w:w="1834"/>
        <w:gridCol w:w="1551"/>
        <w:gridCol w:w="1968"/>
      </w:tblGrid>
      <w:tr w:rsidR="00590397" w:rsidTr="00590397">
        <w:tc>
          <w:tcPr>
            <w:tcW w:w="4502" w:type="dxa"/>
          </w:tcPr>
          <w:p w:rsidR="00590397" w:rsidRDefault="00590397" w:rsidP="004713E7">
            <w:pPr>
              <w:pStyle w:val="ConsPlusTitle"/>
              <w:jc w:val="both"/>
              <w:rPr>
                <w:b w:val="0"/>
                <w:bCs w:val="0"/>
                <w:sz w:val="28"/>
                <w:szCs w:val="28"/>
              </w:rPr>
            </w:pPr>
          </w:p>
        </w:tc>
        <w:tc>
          <w:tcPr>
            <w:tcW w:w="1834" w:type="dxa"/>
          </w:tcPr>
          <w:p w:rsidR="00590397" w:rsidRDefault="00590397" w:rsidP="004713E7">
            <w:pPr>
              <w:pStyle w:val="ConsPlusTitle"/>
              <w:jc w:val="center"/>
              <w:rPr>
                <w:b w:val="0"/>
                <w:bCs w:val="0"/>
                <w:sz w:val="28"/>
                <w:szCs w:val="28"/>
              </w:rPr>
            </w:pPr>
            <w:r>
              <w:rPr>
                <w:b w:val="0"/>
                <w:bCs w:val="0"/>
                <w:sz w:val="28"/>
                <w:szCs w:val="28"/>
              </w:rPr>
              <w:t>6 месяцев 2020 г.</w:t>
            </w:r>
          </w:p>
        </w:tc>
        <w:tc>
          <w:tcPr>
            <w:tcW w:w="1551" w:type="dxa"/>
          </w:tcPr>
          <w:p w:rsidR="00590397" w:rsidRDefault="00590397" w:rsidP="004713E7">
            <w:pPr>
              <w:pStyle w:val="ConsPlusTitle"/>
              <w:jc w:val="center"/>
              <w:rPr>
                <w:b w:val="0"/>
                <w:bCs w:val="0"/>
                <w:sz w:val="28"/>
                <w:szCs w:val="28"/>
              </w:rPr>
            </w:pPr>
            <w:r>
              <w:rPr>
                <w:b w:val="0"/>
                <w:bCs w:val="0"/>
                <w:sz w:val="28"/>
                <w:szCs w:val="28"/>
              </w:rPr>
              <w:t>2020 г.</w:t>
            </w:r>
          </w:p>
        </w:tc>
        <w:tc>
          <w:tcPr>
            <w:tcW w:w="1968" w:type="dxa"/>
          </w:tcPr>
          <w:p w:rsidR="00590397" w:rsidRDefault="00590397" w:rsidP="004713E7">
            <w:pPr>
              <w:pStyle w:val="ConsPlusTitle"/>
              <w:jc w:val="center"/>
              <w:rPr>
                <w:b w:val="0"/>
                <w:bCs w:val="0"/>
                <w:sz w:val="28"/>
                <w:szCs w:val="28"/>
              </w:rPr>
            </w:pPr>
            <w:r>
              <w:rPr>
                <w:b w:val="0"/>
                <w:bCs w:val="0"/>
                <w:sz w:val="28"/>
                <w:szCs w:val="28"/>
              </w:rPr>
              <w:t>6 месяцев 2021 г.</w:t>
            </w:r>
          </w:p>
        </w:tc>
      </w:tr>
      <w:tr w:rsidR="00590397" w:rsidTr="00590397">
        <w:tc>
          <w:tcPr>
            <w:tcW w:w="4502" w:type="dxa"/>
          </w:tcPr>
          <w:p w:rsidR="00590397" w:rsidRDefault="00590397" w:rsidP="00590397">
            <w:pPr>
              <w:pStyle w:val="ConsPlusTitle"/>
              <w:jc w:val="both"/>
              <w:rPr>
                <w:b w:val="0"/>
                <w:bCs w:val="0"/>
                <w:sz w:val="28"/>
                <w:szCs w:val="28"/>
              </w:rPr>
            </w:pPr>
            <w:r>
              <w:rPr>
                <w:b w:val="0"/>
                <w:bCs w:val="0"/>
                <w:sz w:val="28"/>
                <w:szCs w:val="28"/>
              </w:rPr>
              <w:t xml:space="preserve">Всего выдано предостережений </w:t>
            </w:r>
            <w:r>
              <w:rPr>
                <w:b w:val="0"/>
                <w:bCs w:val="0"/>
                <w:sz w:val="28"/>
                <w:szCs w:val="28"/>
              </w:rPr>
              <w:br/>
              <w:t>в рамках ФГЭН</w:t>
            </w:r>
          </w:p>
        </w:tc>
        <w:tc>
          <w:tcPr>
            <w:tcW w:w="1834" w:type="dxa"/>
            <w:vAlign w:val="center"/>
          </w:tcPr>
          <w:p w:rsidR="00590397" w:rsidRDefault="00590397" w:rsidP="004713E7">
            <w:pPr>
              <w:pStyle w:val="ConsPlusTitle"/>
              <w:jc w:val="center"/>
              <w:rPr>
                <w:b w:val="0"/>
                <w:bCs w:val="0"/>
                <w:sz w:val="28"/>
                <w:szCs w:val="28"/>
              </w:rPr>
            </w:pPr>
            <w:r>
              <w:rPr>
                <w:b w:val="0"/>
                <w:bCs w:val="0"/>
                <w:sz w:val="28"/>
                <w:szCs w:val="28"/>
              </w:rPr>
              <w:t>7771</w:t>
            </w:r>
          </w:p>
        </w:tc>
        <w:tc>
          <w:tcPr>
            <w:tcW w:w="1551" w:type="dxa"/>
            <w:vAlign w:val="center"/>
          </w:tcPr>
          <w:p w:rsidR="00590397" w:rsidRDefault="00590397" w:rsidP="004713E7">
            <w:pPr>
              <w:pStyle w:val="ConsPlusTitle"/>
              <w:jc w:val="center"/>
              <w:rPr>
                <w:b w:val="0"/>
                <w:bCs w:val="0"/>
                <w:sz w:val="28"/>
                <w:szCs w:val="28"/>
              </w:rPr>
            </w:pPr>
            <w:r>
              <w:rPr>
                <w:b w:val="0"/>
                <w:bCs w:val="0"/>
                <w:sz w:val="28"/>
                <w:szCs w:val="28"/>
              </w:rPr>
              <w:t>14611</w:t>
            </w:r>
          </w:p>
        </w:tc>
        <w:tc>
          <w:tcPr>
            <w:tcW w:w="1968" w:type="dxa"/>
            <w:vAlign w:val="center"/>
          </w:tcPr>
          <w:p w:rsidR="00590397" w:rsidRDefault="00590397" w:rsidP="004713E7">
            <w:pPr>
              <w:pStyle w:val="ConsPlusTitle"/>
              <w:jc w:val="center"/>
              <w:rPr>
                <w:b w:val="0"/>
                <w:bCs w:val="0"/>
                <w:sz w:val="28"/>
                <w:szCs w:val="28"/>
              </w:rPr>
            </w:pPr>
            <w:r>
              <w:rPr>
                <w:b w:val="0"/>
                <w:bCs w:val="0"/>
                <w:sz w:val="28"/>
                <w:szCs w:val="28"/>
              </w:rPr>
              <w:t>8425</w:t>
            </w:r>
          </w:p>
        </w:tc>
      </w:tr>
    </w:tbl>
    <w:p w:rsidR="00590397" w:rsidRDefault="00590397" w:rsidP="00F52768">
      <w:pPr>
        <w:jc w:val="both"/>
        <w:rPr>
          <w:rFonts w:ascii="Times New Roman" w:hAnsi="Times New Roman" w:cs="Times New Roman"/>
          <w:sz w:val="28"/>
          <w:szCs w:val="28"/>
        </w:rPr>
      </w:pPr>
    </w:p>
    <w:p w:rsidR="008540B1" w:rsidRDefault="008540B1" w:rsidP="008540B1">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Количество выданных предостережений о недопустимости нарушения обязательных требований:</w:t>
      </w:r>
    </w:p>
    <w:tbl>
      <w:tblPr>
        <w:tblStyle w:val="a6"/>
        <w:tblW w:w="0" w:type="auto"/>
        <w:tblLook w:val="04A0"/>
      </w:tblPr>
      <w:tblGrid>
        <w:gridCol w:w="4502"/>
        <w:gridCol w:w="1834"/>
        <w:gridCol w:w="1551"/>
        <w:gridCol w:w="1968"/>
      </w:tblGrid>
      <w:tr w:rsidR="008540B1" w:rsidTr="00FC33A6">
        <w:tc>
          <w:tcPr>
            <w:tcW w:w="4502" w:type="dxa"/>
          </w:tcPr>
          <w:p w:rsidR="008540B1" w:rsidRDefault="008540B1" w:rsidP="00FC33A6">
            <w:pPr>
              <w:pStyle w:val="ConsPlusTitle"/>
              <w:jc w:val="both"/>
              <w:rPr>
                <w:b w:val="0"/>
                <w:bCs w:val="0"/>
                <w:sz w:val="28"/>
                <w:szCs w:val="28"/>
              </w:rPr>
            </w:pPr>
          </w:p>
        </w:tc>
        <w:tc>
          <w:tcPr>
            <w:tcW w:w="1834" w:type="dxa"/>
          </w:tcPr>
          <w:p w:rsidR="008540B1" w:rsidRDefault="008540B1" w:rsidP="00FC33A6">
            <w:pPr>
              <w:pStyle w:val="ConsPlusTitle"/>
              <w:jc w:val="center"/>
              <w:rPr>
                <w:b w:val="0"/>
                <w:bCs w:val="0"/>
                <w:sz w:val="28"/>
                <w:szCs w:val="28"/>
              </w:rPr>
            </w:pPr>
            <w:r>
              <w:rPr>
                <w:b w:val="0"/>
                <w:bCs w:val="0"/>
                <w:sz w:val="28"/>
                <w:szCs w:val="28"/>
              </w:rPr>
              <w:t>6 месяцев 2020 г.</w:t>
            </w:r>
          </w:p>
        </w:tc>
        <w:tc>
          <w:tcPr>
            <w:tcW w:w="1551" w:type="dxa"/>
          </w:tcPr>
          <w:p w:rsidR="008540B1" w:rsidRDefault="008540B1" w:rsidP="00FC33A6">
            <w:pPr>
              <w:pStyle w:val="ConsPlusTitle"/>
              <w:jc w:val="center"/>
              <w:rPr>
                <w:b w:val="0"/>
                <w:bCs w:val="0"/>
                <w:sz w:val="28"/>
                <w:szCs w:val="28"/>
              </w:rPr>
            </w:pPr>
            <w:r>
              <w:rPr>
                <w:b w:val="0"/>
                <w:bCs w:val="0"/>
                <w:sz w:val="28"/>
                <w:szCs w:val="28"/>
              </w:rPr>
              <w:t>2020 г.</w:t>
            </w:r>
          </w:p>
        </w:tc>
        <w:tc>
          <w:tcPr>
            <w:tcW w:w="1968" w:type="dxa"/>
          </w:tcPr>
          <w:p w:rsidR="008540B1" w:rsidRDefault="008540B1" w:rsidP="00FC33A6">
            <w:pPr>
              <w:pStyle w:val="ConsPlusTitle"/>
              <w:jc w:val="center"/>
              <w:rPr>
                <w:b w:val="0"/>
                <w:bCs w:val="0"/>
                <w:sz w:val="28"/>
                <w:szCs w:val="28"/>
              </w:rPr>
            </w:pPr>
            <w:r>
              <w:rPr>
                <w:b w:val="0"/>
                <w:bCs w:val="0"/>
                <w:sz w:val="28"/>
                <w:szCs w:val="28"/>
              </w:rPr>
              <w:t>6 месяцев 2021 г.</w:t>
            </w:r>
          </w:p>
        </w:tc>
      </w:tr>
      <w:tr w:rsidR="00767D51" w:rsidTr="00FC33A6">
        <w:tc>
          <w:tcPr>
            <w:tcW w:w="4502" w:type="dxa"/>
          </w:tcPr>
          <w:p w:rsidR="00767D51" w:rsidRPr="008540B1" w:rsidRDefault="00767D51" w:rsidP="00FF3716">
            <w:pPr>
              <w:pStyle w:val="ConsPlusTitle"/>
              <w:jc w:val="both"/>
              <w:rPr>
                <w:b w:val="0"/>
                <w:bCs w:val="0"/>
                <w:sz w:val="26"/>
                <w:szCs w:val="26"/>
              </w:rPr>
            </w:pPr>
            <w:r w:rsidRPr="008540B1">
              <w:rPr>
                <w:b w:val="0"/>
                <w:bCs w:val="0"/>
                <w:sz w:val="26"/>
                <w:szCs w:val="26"/>
              </w:rPr>
              <w:t xml:space="preserve">Всего выдано предостережений </w:t>
            </w:r>
            <w:r w:rsidRPr="008540B1">
              <w:rPr>
                <w:b w:val="0"/>
                <w:bCs w:val="0"/>
                <w:sz w:val="26"/>
                <w:szCs w:val="26"/>
              </w:rPr>
              <w:br/>
              <w:t xml:space="preserve">в рамках </w:t>
            </w:r>
            <w:r w:rsidRPr="00767D51">
              <w:rPr>
                <w:b w:val="0"/>
                <w:bCs w:val="0"/>
                <w:sz w:val="26"/>
                <w:szCs w:val="26"/>
              </w:rPr>
              <w:t>федерального государственного лесного надзора (лесной охраны) на землях особо охраняемых природных территорий федерального значения</w:t>
            </w:r>
          </w:p>
        </w:tc>
        <w:tc>
          <w:tcPr>
            <w:tcW w:w="1834" w:type="dxa"/>
            <w:vAlign w:val="center"/>
          </w:tcPr>
          <w:p w:rsidR="00767D51" w:rsidRDefault="00767D51" w:rsidP="002565C6">
            <w:pPr>
              <w:pStyle w:val="ConsPlusTitle"/>
              <w:jc w:val="center"/>
              <w:rPr>
                <w:b w:val="0"/>
                <w:bCs w:val="0"/>
                <w:sz w:val="28"/>
                <w:szCs w:val="28"/>
              </w:rPr>
            </w:pPr>
            <w:r>
              <w:rPr>
                <w:b w:val="0"/>
                <w:bCs w:val="0"/>
                <w:sz w:val="28"/>
                <w:szCs w:val="28"/>
              </w:rPr>
              <w:t>7</w:t>
            </w:r>
          </w:p>
        </w:tc>
        <w:tc>
          <w:tcPr>
            <w:tcW w:w="1551" w:type="dxa"/>
            <w:vAlign w:val="center"/>
          </w:tcPr>
          <w:p w:rsidR="00767D51" w:rsidRDefault="00767D51" w:rsidP="002565C6">
            <w:pPr>
              <w:pStyle w:val="ConsPlusTitle"/>
              <w:jc w:val="center"/>
              <w:rPr>
                <w:b w:val="0"/>
                <w:bCs w:val="0"/>
                <w:sz w:val="28"/>
                <w:szCs w:val="28"/>
              </w:rPr>
            </w:pPr>
            <w:r>
              <w:rPr>
                <w:b w:val="0"/>
                <w:bCs w:val="0"/>
                <w:sz w:val="28"/>
                <w:szCs w:val="28"/>
              </w:rPr>
              <w:t>10</w:t>
            </w:r>
          </w:p>
        </w:tc>
        <w:tc>
          <w:tcPr>
            <w:tcW w:w="1968" w:type="dxa"/>
            <w:vAlign w:val="center"/>
          </w:tcPr>
          <w:p w:rsidR="00767D51" w:rsidRDefault="00767D51" w:rsidP="002565C6">
            <w:pPr>
              <w:pStyle w:val="ConsPlusTitle"/>
              <w:jc w:val="center"/>
              <w:rPr>
                <w:b w:val="0"/>
                <w:bCs w:val="0"/>
                <w:sz w:val="28"/>
                <w:szCs w:val="28"/>
              </w:rPr>
            </w:pPr>
            <w:r>
              <w:rPr>
                <w:b w:val="0"/>
                <w:bCs w:val="0"/>
                <w:sz w:val="28"/>
                <w:szCs w:val="28"/>
              </w:rPr>
              <w:t>14</w:t>
            </w:r>
          </w:p>
        </w:tc>
      </w:tr>
    </w:tbl>
    <w:p w:rsidR="008540B1" w:rsidRDefault="008540B1" w:rsidP="008540B1">
      <w:pPr>
        <w:pStyle w:val="a3"/>
        <w:ind w:left="709"/>
        <w:jc w:val="both"/>
        <w:rPr>
          <w:rFonts w:ascii="Times New Roman" w:hAnsi="Times New Roman" w:cs="Times New Roman"/>
          <w:sz w:val="28"/>
          <w:szCs w:val="28"/>
        </w:rPr>
      </w:pPr>
    </w:p>
    <w:p w:rsidR="00916FAC" w:rsidRDefault="00916FAC" w:rsidP="00916FAC">
      <w:pPr>
        <w:pStyle w:val="ConsPlusTitle"/>
        <w:ind w:firstLine="567"/>
        <w:jc w:val="both"/>
        <w:rPr>
          <w:b w:val="0"/>
          <w:bCs w:val="0"/>
          <w:sz w:val="28"/>
          <w:szCs w:val="28"/>
        </w:rPr>
      </w:pPr>
      <w:r>
        <w:rPr>
          <w:b w:val="0"/>
          <w:bCs w:val="0"/>
          <w:sz w:val="28"/>
          <w:szCs w:val="28"/>
        </w:rPr>
        <w:t>Также необходимо отметить, что в целях профилактики правонарушений Росприроднадзором и его территориальными органами проводятся публичные обсуждения результатов правоприменительной практики. В 2020 году территориальными органами проведено 65 таких мероприятий. За 6 месяцев 2021 года проведено 35 мероприятий.</w:t>
      </w:r>
    </w:p>
    <w:p w:rsidR="00590397" w:rsidRDefault="00590397" w:rsidP="00F52768">
      <w:pPr>
        <w:jc w:val="both"/>
        <w:rPr>
          <w:rFonts w:ascii="Times New Roman" w:hAnsi="Times New Roman" w:cs="Times New Roman"/>
          <w:sz w:val="28"/>
          <w:szCs w:val="28"/>
        </w:rPr>
      </w:pPr>
    </w:p>
    <w:p w:rsidR="00063CBD" w:rsidRPr="00063CBD" w:rsidRDefault="00063CBD" w:rsidP="00D456A6">
      <w:pPr>
        <w:pStyle w:val="a3"/>
        <w:numPr>
          <w:ilvl w:val="1"/>
          <w:numId w:val="1"/>
        </w:numPr>
        <w:ind w:left="0" w:firstLine="709"/>
        <w:jc w:val="both"/>
        <w:rPr>
          <w:rFonts w:ascii="Times New Roman" w:hAnsi="Times New Roman" w:cs="Times New Roman"/>
          <w:sz w:val="28"/>
          <w:szCs w:val="28"/>
        </w:rPr>
      </w:pPr>
      <w:r w:rsidRPr="00063CBD">
        <w:rPr>
          <w:rFonts w:ascii="Times New Roman" w:hAnsi="Times New Roman" w:cs="Times New Roman"/>
          <w:sz w:val="28"/>
          <w:szCs w:val="28"/>
        </w:rPr>
        <w:t>Одной из основных проблем, на решение которой направлена программа профилактики, является сокращение количества типовых нарушений обязательных требований, которые допускаются в силу отсутствия у контролируемых лиц информации об исчерпывающем перечне обязательных требований и предъявляемых общих требований к их соблюдению.</w:t>
      </w:r>
    </w:p>
    <w:p w:rsidR="00F52768" w:rsidRDefault="00F52768" w:rsidP="00F52768">
      <w:pPr>
        <w:jc w:val="both"/>
        <w:rPr>
          <w:rFonts w:ascii="Times New Roman" w:hAnsi="Times New Roman" w:cs="Times New Roman"/>
          <w:sz w:val="28"/>
          <w:szCs w:val="28"/>
        </w:rPr>
      </w:pPr>
    </w:p>
    <w:p w:rsidR="00F52768" w:rsidRDefault="00F52768" w:rsidP="007F7492">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w:t>
      </w:r>
      <w:r>
        <w:rPr>
          <w:rFonts w:ascii="Times New Roman" w:hAnsi="Times New Roman" w:cs="Times New Roman"/>
          <w:sz w:val="28"/>
          <w:szCs w:val="28"/>
        </w:rPr>
        <w:t>. Цели и задачи реализации программы профилактики</w:t>
      </w:r>
    </w:p>
    <w:p w:rsidR="00F52768" w:rsidRDefault="00F52768" w:rsidP="00F52768">
      <w:pPr>
        <w:jc w:val="both"/>
        <w:rPr>
          <w:rFonts w:ascii="Times New Roman" w:hAnsi="Times New Roman" w:cs="Times New Roman"/>
          <w:sz w:val="28"/>
          <w:szCs w:val="28"/>
        </w:rPr>
      </w:pPr>
    </w:p>
    <w:p w:rsidR="00D52A94" w:rsidRPr="00D52A94" w:rsidRDefault="00D52A94"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Pr="001B359F">
        <w:rPr>
          <w:rFonts w:ascii="Times New Roman" w:hAnsi="Times New Roman"/>
          <w:sz w:val="28"/>
          <w:szCs w:val="28"/>
        </w:rPr>
        <w:t>Основными целями программы</w:t>
      </w:r>
      <w:r>
        <w:rPr>
          <w:rFonts w:ascii="Times New Roman" w:hAnsi="Times New Roman"/>
          <w:sz w:val="28"/>
          <w:szCs w:val="28"/>
        </w:rPr>
        <w:t xml:space="preserve"> профилактики</w:t>
      </w:r>
      <w:r w:rsidRPr="001B359F">
        <w:rPr>
          <w:rFonts w:ascii="Times New Roman" w:hAnsi="Times New Roman"/>
          <w:sz w:val="28"/>
          <w:szCs w:val="28"/>
        </w:rPr>
        <w:t xml:space="preserve"> являются:</w:t>
      </w:r>
    </w:p>
    <w:p w:rsidR="00D52A94" w:rsidRPr="001B359F" w:rsidRDefault="00D52A94" w:rsidP="00D456A6">
      <w:pPr>
        <w:pStyle w:val="a3"/>
        <w:numPr>
          <w:ilvl w:val="0"/>
          <w:numId w:val="2"/>
        </w:numPr>
        <w:ind w:left="0" w:firstLine="709"/>
        <w:jc w:val="both"/>
        <w:rPr>
          <w:rFonts w:ascii="Times New Roman" w:hAnsi="Times New Roman"/>
          <w:sz w:val="28"/>
          <w:szCs w:val="28"/>
        </w:rPr>
      </w:pPr>
      <w:r w:rsidRPr="001B359F">
        <w:rPr>
          <w:rFonts w:ascii="Times New Roman" w:hAnsi="Times New Roman"/>
          <w:sz w:val="28"/>
          <w:szCs w:val="28"/>
        </w:rPr>
        <w:t xml:space="preserve">Снижение числа случаев причинения вреда жизни, здоровью граждан, вреда животным, растениям, окружающей среде, предотвращение возникновения чрезвычайных ситуаций техногенного характера при осуществлении </w:t>
      </w:r>
      <w:proofErr w:type="spellStart"/>
      <w:r w:rsidRPr="001B359F">
        <w:rPr>
          <w:rFonts w:ascii="Times New Roman" w:hAnsi="Times New Roman"/>
          <w:sz w:val="28"/>
          <w:szCs w:val="28"/>
        </w:rPr>
        <w:t>природопользователями</w:t>
      </w:r>
      <w:proofErr w:type="spellEnd"/>
      <w:r w:rsidRPr="001B359F">
        <w:rPr>
          <w:rFonts w:ascii="Times New Roman" w:hAnsi="Times New Roman"/>
          <w:sz w:val="28"/>
          <w:szCs w:val="28"/>
        </w:rPr>
        <w:t xml:space="preserve"> хозяйственной и иной деятельности по контролируемым видам рисков.</w:t>
      </w:r>
    </w:p>
    <w:p w:rsidR="00D52A94" w:rsidRPr="001B359F" w:rsidRDefault="00D52A94" w:rsidP="00D456A6">
      <w:pPr>
        <w:pStyle w:val="a3"/>
        <w:numPr>
          <w:ilvl w:val="0"/>
          <w:numId w:val="2"/>
        </w:numPr>
        <w:ind w:left="0" w:firstLine="709"/>
        <w:jc w:val="both"/>
        <w:rPr>
          <w:rFonts w:ascii="Times New Roman" w:hAnsi="Times New Roman"/>
          <w:sz w:val="28"/>
          <w:szCs w:val="28"/>
        </w:rPr>
      </w:pPr>
      <w:r w:rsidRPr="001B359F">
        <w:rPr>
          <w:rFonts w:ascii="Times New Roman" w:hAnsi="Times New Roman"/>
          <w:sz w:val="28"/>
          <w:szCs w:val="28"/>
        </w:rPr>
        <w:t>Снижение уровня материального ущерба по контролируемым видам рисков.</w:t>
      </w:r>
    </w:p>
    <w:p w:rsidR="00D52A94" w:rsidRPr="001B359F" w:rsidRDefault="00D52A94" w:rsidP="00D456A6">
      <w:pPr>
        <w:pStyle w:val="a3"/>
        <w:numPr>
          <w:ilvl w:val="0"/>
          <w:numId w:val="2"/>
        </w:numPr>
        <w:ind w:left="0" w:firstLine="709"/>
        <w:jc w:val="both"/>
        <w:rPr>
          <w:rFonts w:ascii="Times New Roman" w:hAnsi="Times New Roman"/>
          <w:sz w:val="28"/>
          <w:szCs w:val="28"/>
        </w:rPr>
      </w:pPr>
      <w:r w:rsidRPr="001B359F">
        <w:rPr>
          <w:rFonts w:ascii="Times New Roman" w:hAnsi="Times New Roman"/>
          <w:sz w:val="28"/>
          <w:szCs w:val="28"/>
        </w:rPr>
        <w:t>Сокращение числа нарушений обязательных требований в области охраны окружающей среды и снижение негативного воздействия на окружающую среду.</w:t>
      </w:r>
    </w:p>
    <w:p w:rsidR="00D52A94" w:rsidRPr="001B359F" w:rsidRDefault="00D52A94" w:rsidP="00D456A6">
      <w:pPr>
        <w:pStyle w:val="a3"/>
        <w:widowControl w:val="0"/>
        <w:numPr>
          <w:ilvl w:val="0"/>
          <w:numId w:val="2"/>
        </w:numPr>
        <w:autoSpaceDE w:val="0"/>
        <w:autoSpaceDN w:val="0"/>
        <w:adjustRightInd w:val="0"/>
        <w:ind w:left="0" w:firstLine="709"/>
        <w:jc w:val="both"/>
        <w:rPr>
          <w:rFonts w:ascii="Times New Roman" w:hAnsi="Times New Roman"/>
          <w:sz w:val="28"/>
          <w:szCs w:val="28"/>
        </w:rPr>
      </w:pPr>
      <w:r w:rsidRPr="001B359F">
        <w:rPr>
          <w:rFonts w:ascii="Times New Roman" w:hAnsi="Times New Roman"/>
          <w:sz w:val="28"/>
          <w:szCs w:val="28"/>
        </w:rPr>
        <w:t>Увеличение доли профилактических мероприятий в общем объёме контрольно</w:t>
      </w:r>
      <w:r>
        <w:rPr>
          <w:rFonts w:ascii="Times New Roman" w:hAnsi="Times New Roman"/>
          <w:sz w:val="28"/>
          <w:szCs w:val="28"/>
        </w:rPr>
        <w:t>й (</w:t>
      </w:r>
      <w:r w:rsidRPr="001B359F">
        <w:rPr>
          <w:rFonts w:ascii="Times New Roman" w:hAnsi="Times New Roman"/>
          <w:sz w:val="28"/>
          <w:szCs w:val="28"/>
        </w:rPr>
        <w:t>надзорной</w:t>
      </w:r>
      <w:r>
        <w:rPr>
          <w:rFonts w:ascii="Times New Roman" w:hAnsi="Times New Roman"/>
          <w:sz w:val="28"/>
          <w:szCs w:val="28"/>
        </w:rPr>
        <w:t>)</w:t>
      </w:r>
      <w:r w:rsidRPr="001B359F">
        <w:rPr>
          <w:rFonts w:ascii="Times New Roman" w:hAnsi="Times New Roman"/>
          <w:sz w:val="28"/>
          <w:szCs w:val="28"/>
        </w:rPr>
        <w:t xml:space="preserve"> деятельности Росприроднадзора.</w:t>
      </w:r>
    </w:p>
    <w:p w:rsidR="00D52A94" w:rsidRPr="001B359F" w:rsidRDefault="00D52A94" w:rsidP="00D456A6">
      <w:pPr>
        <w:ind w:firstLine="709"/>
        <w:jc w:val="both"/>
        <w:rPr>
          <w:rFonts w:ascii="Times New Roman" w:hAnsi="Times New Roman"/>
          <w:sz w:val="28"/>
          <w:szCs w:val="28"/>
        </w:rPr>
      </w:pPr>
      <w:r>
        <w:rPr>
          <w:rFonts w:ascii="Times New Roman" w:hAnsi="Times New Roman"/>
          <w:sz w:val="28"/>
          <w:szCs w:val="28"/>
        </w:rPr>
        <w:t xml:space="preserve">2.2. </w:t>
      </w:r>
      <w:r w:rsidRPr="001B359F">
        <w:rPr>
          <w:rFonts w:ascii="Times New Roman" w:hAnsi="Times New Roman"/>
          <w:sz w:val="28"/>
          <w:szCs w:val="28"/>
        </w:rPr>
        <w:t>Для достижения целей программы</w:t>
      </w:r>
      <w:r>
        <w:rPr>
          <w:rFonts w:ascii="Times New Roman" w:hAnsi="Times New Roman"/>
          <w:sz w:val="28"/>
          <w:szCs w:val="28"/>
        </w:rPr>
        <w:t xml:space="preserve"> профилактики</w:t>
      </w:r>
      <w:r w:rsidRPr="001B359F">
        <w:rPr>
          <w:rFonts w:ascii="Times New Roman" w:hAnsi="Times New Roman"/>
          <w:sz w:val="28"/>
          <w:szCs w:val="28"/>
        </w:rPr>
        <w:t xml:space="preserve"> необходимо выполнение следующих задач:</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proofErr w:type="spellStart"/>
      <w:r w:rsidRPr="001B359F">
        <w:rPr>
          <w:rFonts w:ascii="Times New Roman" w:hAnsi="Times New Roman"/>
          <w:sz w:val="28"/>
          <w:szCs w:val="28"/>
        </w:rPr>
        <w:t>Приоритизация</w:t>
      </w:r>
      <w:proofErr w:type="spellEnd"/>
      <w:r w:rsidRPr="001B359F">
        <w:rPr>
          <w:rFonts w:ascii="Times New Roman" w:hAnsi="Times New Roman"/>
          <w:sz w:val="28"/>
          <w:szCs w:val="28"/>
        </w:rPr>
        <w:t xml:space="preserve"> и систематизация мер профилактики нарушений обязательных требований, в контрольно</w:t>
      </w:r>
      <w:r>
        <w:rPr>
          <w:rFonts w:ascii="Times New Roman" w:hAnsi="Times New Roman"/>
          <w:sz w:val="28"/>
          <w:szCs w:val="28"/>
        </w:rPr>
        <w:t>й (</w:t>
      </w:r>
      <w:r w:rsidRPr="001B359F">
        <w:rPr>
          <w:rFonts w:ascii="Times New Roman" w:hAnsi="Times New Roman"/>
          <w:sz w:val="28"/>
          <w:szCs w:val="28"/>
        </w:rPr>
        <w:t>надзорной</w:t>
      </w:r>
      <w:r>
        <w:rPr>
          <w:rFonts w:ascii="Times New Roman" w:hAnsi="Times New Roman"/>
          <w:sz w:val="28"/>
          <w:szCs w:val="28"/>
        </w:rPr>
        <w:t>)</w:t>
      </w:r>
      <w:r w:rsidRPr="001B359F">
        <w:rPr>
          <w:rFonts w:ascii="Times New Roman" w:hAnsi="Times New Roman"/>
          <w:sz w:val="28"/>
          <w:szCs w:val="28"/>
        </w:rPr>
        <w:t xml:space="preserve"> деятельности </w:t>
      </w:r>
      <w:r>
        <w:rPr>
          <w:rFonts w:ascii="Times New Roman" w:hAnsi="Times New Roman"/>
          <w:sz w:val="28"/>
          <w:szCs w:val="28"/>
        </w:rPr>
        <w:t>Росприроднадзора</w:t>
      </w:r>
      <w:r w:rsidRPr="001B359F">
        <w:rPr>
          <w:rFonts w:ascii="Times New Roman" w:hAnsi="Times New Roman"/>
          <w:sz w:val="28"/>
          <w:szCs w:val="28"/>
        </w:rPr>
        <w:t xml:space="preserve">, расширение перечня применяемых в </w:t>
      </w:r>
      <w:r>
        <w:rPr>
          <w:rFonts w:ascii="Times New Roman" w:hAnsi="Times New Roman"/>
          <w:sz w:val="28"/>
          <w:szCs w:val="28"/>
        </w:rPr>
        <w:t>Росприроднадзоре</w:t>
      </w:r>
      <w:r w:rsidRPr="001B359F">
        <w:rPr>
          <w:rFonts w:ascii="Times New Roman" w:hAnsi="Times New Roman"/>
          <w:sz w:val="28"/>
          <w:szCs w:val="28"/>
        </w:rPr>
        <w:t xml:space="preserve"> профилактических мер и круга поднадзорных субъектов, принимающих </w:t>
      </w:r>
      <w:r w:rsidRPr="001B359F">
        <w:rPr>
          <w:rFonts w:ascii="Times New Roman" w:hAnsi="Times New Roman"/>
          <w:sz w:val="28"/>
          <w:szCs w:val="28"/>
        </w:rPr>
        <w:lastRenderedPageBreak/>
        <w:t>активное участие в профилактических мероприятиях, повышение эффективности реализуемых органом профилактических мероприятий.</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Выявление причин, факторов и условий, способствующих нарушению обязательных требований в области охраны окружающей среды, определение способов устранения или снижения рисков их возникновения.</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 xml:space="preserve">Определение перечня видов данных, сбор статистических данных, необходимых для организации профилактической работы по сокращению числа нарушений обязательных требований в области охраны окружающей среды и снижению негативного воздействия на окружающую среду </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Установление и оценка зависимости видов, форм и интенсивности профилактических мероприятий от особенностей конкретных объектов</w:t>
      </w:r>
      <w:r>
        <w:rPr>
          <w:rFonts w:ascii="Times New Roman" w:hAnsi="Times New Roman"/>
          <w:sz w:val="28"/>
          <w:szCs w:val="28"/>
        </w:rPr>
        <w:t xml:space="preserve"> контроля</w:t>
      </w:r>
      <w:r w:rsidRPr="001B359F">
        <w:rPr>
          <w:rFonts w:ascii="Times New Roman" w:hAnsi="Times New Roman"/>
          <w:sz w:val="28"/>
          <w:szCs w:val="28"/>
        </w:rPr>
        <w:t>, и присвоенно</w:t>
      </w:r>
      <w:r>
        <w:rPr>
          <w:rFonts w:ascii="Times New Roman" w:hAnsi="Times New Roman"/>
          <w:sz w:val="28"/>
          <w:szCs w:val="28"/>
        </w:rPr>
        <w:t>й им категории</w:t>
      </w:r>
      <w:r w:rsidRPr="001B359F">
        <w:rPr>
          <w:rFonts w:ascii="Times New Roman" w:hAnsi="Times New Roman"/>
          <w:sz w:val="28"/>
          <w:szCs w:val="28"/>
        </w:rPr>
        <w:t xml:space="preserve"> риска, проведение профилактических мероприятий с учетом данных факторов.</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Разработка механизмов эффективного, законопослушного поведения природопользователей, повышение уровня их правовой грамотности и мотивация к добросовестному поведению подконтрольных субъектов.</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Увеличение публичности, понятности и открытости контрольно</w:t>
      </w:r>
      <w:r>
        <w:rPr>
          <w:rFonts w:ascii="Times New Roman" w:hAnsi="Times New Roman"/>
          <w:sz w:val="28"/>
          <w:szCs w:val="28"/>
        </w:rPr>
        <w:t>й (</w:t>
      </w:r>
      <w:r w:rsidRPr="001B359F">
        <w:rPr>
          <w:rFonts w:ascii="Times New Roman" w:hAnsi="Times New Roman"/>
          <w:sz w:val="28"/>
          <w:szCs w:val="28"/>
        </w:rPr>
        <w:t>надзорной</w:t>
      </w:r>
      <w:r>
        <w:rPr>
          <w:rFonts w:ascii="Times New Roman" w:hAnsi="Times New Roman"/>
          <w:sz w:val="28"/>
          <w:szCs w:val="28"/>
        </w:rPr>
        <w:t>)</w:t>
      </w:r>
      <w:r w:rsidRPr="001B359F">
        <w:rPr>
          <w:rFonts w:ascii="Times New Roman" w:hAnsi="Times New Roman"/>
          <w:sz w:val="28"/>
          <w:szCs w:val="28"/>
        </w:rPr>
        <w:t xml:space="preserve"> деятельности Росприроднадзора.</w:t>
      </w:r>
    </w:p>
    <w:p w:rsidR="00F52768" w:rsidRDefault="00F52768" w:rsidP="00F52768">
      <w:pPr>
        <w:jc w:val="both"/>
        <w:rPr>
          <w:rFonts w:ascii="Times New Roman" w:hAnsi="Times New Roman" w:cs="Times New Roman"/>
          <w:sz w:val="28"/>
          <w:szCs w:val="28"/>
        </w:rPr>
      </w:pPr>
    </w:p>
    <w:p w:rsidR="00D52A94" w:rsidRDefault="00D52A94" w:rsidP="001017AE">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III</w:t>
      </w:r>
      <w:r>
        <w:rPr>
          <w:rFonts w:ascii="Times New Roman" w:hAnsi="Times New Roman" w:cs="Times New Roman"/>
          <w:sz w:val="28"/>
          <w:szCs w:val="28"/>
        </w:rPr>
        <w:t>. Перечень профилактических мероприятий, сроки (периодичность) их проведения</w:t>
      </w:r>
    </w:p>
    <w:p w:rsidR="00D52A94" w:rsidRDefault="00D52A94" w:rsidP="00F52768">
      <w:pPr>
        <w:jc w:val="both"/>
        <w:rPr>
          <w:rFonts w:ascii="Times New Roman" w:hAnsi="Times New Roman" w:cs="Times New Roman"/>
          <w:sz w:val="28"/>
          <w:szCs w:val="28"/>
        </w:rPr>
      </w:pPr>
    </w:p>
    <w:p w:rsidR="00D52A94" w:rsidRDefault="0048632B" w:rsidP="00D456A6">
      <w:pPr>
        <w:ind w:firstLine="709"/>
        <w:jc w:val="both"/>
        <w:rPr>
          <w:rFonts w:ascii="Times New Roman" w:hAnsi="Times New Roman" w:cs="Times New Roman"/>
          <w:sz w:val="28"/>
          <w:szCs w:val="28"/>
        </w:rPr>
      </w:pPr>
      <w:r>
        <w:rPr>
          <w:rFonts w:ascii="Times New Roman" w:hAnsi="Times New Roman" w:cs="Times New Roman"/>
          <w:sz w:val="28"/>
          <w:szCs w:val="28"/>
        </w:rPr>
        <w:t>3.1. Информирование.</w:t>
      </w:r>
    </w:p>
    <w:p w:rsidR="000721CC" w:rsidRDefault="000721CC" w:rsidP="000721CC">
      <w:pPr>
        <w:ind w:firstLine="709"/>
        <w:jc w:val="both"/>
        <w:rPr>
          <w:rFonts w:ascii="Times New Roman" w:hAnsi="Times New Roman" w:cs="Times New Roman"/>
          <w:sz w:val="28"/>
          <w:szCs w:val="28"/>
        </w:rPr>
      </w:pPr>
      <w:r>
        <w:rPr>
          <w:rFonts w:ascii="Times New Roman" w:hAnsi="Times New Roman" w:cs="Times New Roman"/>
          <w:sz w:val="28"/>
          <w:szCs w:val="28"/>
        </w:rPr>
        <w:t>Информирование осуществляется посредством размещения сведений, касающихся осуществления федерального государственного лесного контроля (надзора), на официальных сайтах органов государственного надзора в информационно-телекоммуникационной сети «Интернет» (далее - сеть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0153D6" w:rsidRPr="000153D6" w:rsidRDefault="000153D6"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Росприроднадзор </w:t>
      </w:r>
      <w:proofErr w:type="gramStart"/>
      <w:r w:rsidRPr="000153D6">
        <w:rPr>
          <w:rFonts w:ascii="Times New Roman" w:hAnsi="Times New Roman" w:cs="Times New Roman"/>
          <w:sz w:val="28"/>
          <w:szCs w:val="28"/>
        </w:rPr>
        <w:t>размещает и поддерживает</w:t>
      </w:r>
      <w:proofErr w:type="gramEnd"/>
      <w:r w:rsidRPr="000153D6">
        <w:rPr>
          <w:rFonts w:ascii="Times New Roman" w:hAnsi="Times New Roman" w:cs="Times New Roman"/>
          <w:sz w:val="28"/>
          <w:szCs w:val="28"/>
        </w:rPr>
        <w:t xml:space="preserve"> в актуальном состоянии на своем официальном сайте в сети «Интернет»:</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 тексты нормативных правовых актов, регулирующих осуществление </w:t>
      </w:r>
      <w:r>
        <w:rPr>
          <w:rFonts w:ascii="Times New Roman" w:hAnsi="Times New Roman" w:cs="Times New Roman"/>
          <w:sz w:val="28"/>
          <w:szCs w:val="28"/>
        </w:rPr>
        <w:t xml:space="preserve">федерального </w:t>
      </w:r>
      <w:r w:rsidRPr="000153D6">
        <w:rPr>
          <w:rFonts w:ascii="Times New Roman" w:hAnsi="Times New Roman" w:cs="Times New Roman"/>
          <w:sz w:val="28"/>
          <w:szCs w:val="28"/>
        </w:rPr>
        <w:t>государственного</w:t>
      </w:r>
      <w:r>
        <w:rPr>
          <w:rFonts w:ascii="Times New Roman" w:hAnsi="Times New Roman" w:cs="Times New Roman"/>
          <w:sz w:val="28"/>
          <w:szCs w:val="28"/>
        </w:rPr>
        <w:t xml:space="preserve"> экологического контроля (надзора)</w:t>
      </w:r>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2) сведения об изменениях, внесенных в нормативные правовые акты, регулирующие осуществление </w:t>
      </w:r>
      <w:r>
        <w:rPr>
          <w:rFonts w:ascii="Times New Roman" w:hAnsi="Times New Roman" w:cs="Times New Roman"/>
          <w:sz w:val="28"/>
          <w:szCs w:val="28"/>
        </w:rPr>
        <w:t xml:space="preserve">федерального </w:t>
      </w:r>
      <w:r w:rsidRPr="000153D6">
        <w:rPr>
          <w:rFonts w:ascii="Times New Roman" w:hAnsi="Times New Roman" w:cs="Times New Roman"/>
          <w:sz w:val="28"/>
          <w:szCs w:val="28"/>
        </w:rPr>
        <w:t>государственного</w:t>
      </w:r>
      <w:r>
        <w:rPr>
          <w:rFonts w:ascii="Times New Roman" w:hAnsi="Times New Roman" w:cs="Times New Roman"/>
          <w:sz w:val="28"/>
          <w:szCs w:val="28"/>
        </w:rPr>
        <w:t xml:space="preserve"> экологического контроля (надзора)</w:t>
      </w:r>
      <w:r w:rsidRPr="000153D6">
        <w:rPr>
          <w:rFonts w:ascii="Times New Roman" w:hAnsi="Times New Roman" w:cs="Times New Roman"/>
          <w:sz w:val="28"/>
          <w:szCs w:val="28"/>
        </w:rPr>
        <w:t>, о сроках и порядке их вступления в силу;</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4) утвержденные проверочные листы в формате, допускающем их использование для </w:t>
      </w:r>
      <w:proofErr w:type="spellStart"/>
      <w:r w:rsidRPr="000153D6">
        <w:rPr>
          <w:rFonts w:ascii="Times New Roman" w:hAnsi="Times New Roman" w:cs="Times New Roman"/>
          <w:sz w:val="28"/>
          <w:szCs w:val="28"/>
        </w:rPr>
        <w:t>самообследования</w:t>
      </w:r>
      <w:proofErr w:type="spellEnd"/>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lastRenderedPageBreak/>
        <w:t>5) руководства по соблюдению обязательных требований, разработанные и утвержденные в соответствии с Федеральным законом</w:t>
      </w:r>
      <w:r>
        <w:rPr>
          <w:rFonts w:ascii="Times New Roman" w:hAnsi="Times New Roman" w:cs="Times New Roman"/>
          <w:sz w:val="28"/>
          <w:szCs w:val="28"/>
        </w:rPr>
        <w:t xml:space="preserve"> от 31.07.2020 № 247-ФЗ</w:t>
      </w:r>
      <w:r w:rsidRPr="000153D6">
        <w:rPr>
          <w:rFonts w:ascii="Times New Roman" w:hAnsi="Times New Roman" w:cs="Times New Roman"/>
          <w:sz w:val="28"/>
          <w:szCs w:val="28"/>
        </w:rPr>
        <w:t xml:space="preserve"> </w:t>
      </w:r>
      <w:r>
        <w:rPr>
          <w:rFonts w:ascii="Times New Roman" w:hAnsi="Times New Roman" w:cs="Times New Roman"/>
          <w:sz w:val="28"/>
          <w:szCs w:val="28"/>
        </w:rPr>
        <w:t>«</w:t>
      </w:r>
      <w:r w:rsidRPr="000153D6">
        <w:rPr>
          <w:rFonts w:ascii="Times New Roman" w:hAnsi="Times New Roman" w:cs="Times New Roman"/>
          <w:sz w:val="28"/>
          <w:szCs w:val="28"/>
        </w:rPr>
        <w:t>Об обязательных требованиях в Российской Федерации</w:t>
      </w:r>
      <w:r>
        <w:rPr>
          <w:rFonts w:ascii="Times New Roman" w:hAnsi="Times New Roman" w:cs="Times New Roman"/>
          <w:sz w:val="28"/>
          <w:szCs w:val="28"/>
        </w:rPr>
        <w:t>»</w:t>
      </w:r>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6) перечень индикаторов риска нарушения обязательных требований, порядок отнесения объектов контроля к категориям риска;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8) программу профилактики рисков причинения вреда и план проведения плановых контрольных (надзорных) мероприятий контрольным (надзорным) органом;</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9) исчерпывающий перечень сведений, которые могут запрашиваться контрольным (надзорным) органом у контролируемого лица;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10) сведения о способах получения консультаций по вопросам соблюдения обязательных требований;</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11) сведения о применении контрольным (надзорным) органом мер стимулирования добросовестности контролируемых лиц;</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12) сведения о порядке досудебного обжалования решений контрольного (надзорного) органа, действий (бездействия) его должностных лиц;</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13) доклады, содержащие результаты обобщения правоприменительной практики контрольного (надзорного) органа;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14) доклады о гос</w:t>
      </w:r>
      <w:r>
        <w:rPr>
          <w:rFonts w:ascii="Times New Roman" w:hAnsi="Times New Roman" w:cs="Times New Roman"/>
          <w:sz w:val="28"/>
          <w:szCs w:val="28"/>
        </w:rPr>
        <w:t>ударственном контроле (надзоре)</w:t>
      </w:r>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15)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0153D6" w:rsidRDefault="00BF192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информирования: постоянно.</w:t>
      </w:r>
    </w:p>
    <w:p w:rsidR="00BF192C" w:rsidRDefault="00877941"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реализацию информирования:</w:t>
      </w:r>
    </w:p>
    <w:p w:rsidR="00877941"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Правовое управление;</w:t>
      </w:r>
    </w:p>
    <w:p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w:t>
      </w:r>
      <w:r w:rsidR="006F132C">
        <w:rPr>
          <w:rFonts w:ascii="Times New Roman" w:hAnsi="Times New Roman" w:cs="Times New Roman"/>
          <w:sz w:val="28"/>
          <w:szCs w:val="28"/>
        </w:rPr>
        <w:t xml:space="preserve"> и регулирования </w:t>
      </w:r>
      <w:r w:rsidR="00360E11">
        <w:rPr>
          <w:rFonts w:ascii="Times New Roman" w:hAnsi="Times New Roman" w:cs="Times New Roman"/>
          <w:sz w:val="28"/>
          <w:szCs w:val="28"/>
        </w:rPr>
        <w:t>в области</w:t>
      </w:r>
      <w:r w:rsidR="006F132C">
        <w:rPr>
          <w:rFonts w:ascii="Times New Roman" w:hAnsi="Times New Roman" w:cs="Times New Roman"/>
          <w:sz w:val="28"/>
          <w:szCs w:val="28"/>
        </w:rPr>
        <w:t xml:space="preserve"> обращения с отходами и биоразнообразия</w:t>
      </w:r>
      <w:r>
        <w:rPr>
          <w:rFonts w:ascii="Times New Roman" w:hAnsi="Times New Roman" w:cs="Times New Roman"/>
          <w:sz w:val="28"/>
          <w:szCs w:val="28"/>
        </w:rPr>
        <w:t>;</w:t>
      </w:r>
    </w:p>
    <w:p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EC56B4" w:rsidRDefault="00EC56B4" w:rsidP="00D456A6">
      <w:pPr>
        <w:ind w:firstLine="709"/>
        <w:jc w:val="both"/>
        <w:rPr>
          <w:rFonts w:ascii="Times New Roman" w:hAnsi="Times New Roman" w:cs="Times New Roman"/>
          <w:sz w:val="28"/>
          <w:szCs w:val="28"/>
        </w:rPr>
      </w:pP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3.2. Обобщение правоприменительной практики.</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Обобщение правоприменительной практики проводится для решения следующих задач:</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2) выявление типичных нарушений обязательных требований, причин, факторов и условий, способствующих возникновению указанных нарушений;</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3) анализ случаев причинения вреда (ущерба) охраняемым законом ценностям, выявление источников и факторов риска причинения вреда (ущерба);</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4) подготовка предложений об актуализации обязательных требований;</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5) подготовка предложений о внесении изменений в законодательство Российской Федерации о гос</w:t>
      </w:r>
      <w:r w:rsidR="002D5E1C">
        <w:rPr>
          <w:rFonts w:ascii="Times New Roman" w:hAnsi="Times New Roman" w:cs="Times New Roman"/>
          <w:sz w:val="28"/>
          <w:szCs w:val="28"/>
        </w:rPr>
        <w:t>ударственном контроле (надзоре)</w:t>
      </w:r>
      <w:r>
        <w:rPr>
          <w:rFonts w:ascii="Times New Roman" w:hAnsi="Times New Roman" w:cs="Times New Roman"/>
          <w:sz w:val="28"/>
          <w:szCs w:val="28"/>
        </w:rPr>
        <w:t>.</w:t>
      </w:r>
    </w:p>
    <w:p w:rsidR="00DC3461" w:rsidRDefault="00DC3461" w:rsidP="00CC2CDB">
      <w:pPr>
        <w:ind w:firstLine="709"/>
        <w:jc w:val="both"/>
        <w:rPr>
          <w:rFonts w:ascii="Times New Roman" w:hAnsi="Times New Roman" w:cs="Times New Roman"/>
          <w:sz w:val="28"/>
          <w:szCs w:val="28"/>
        </w:rPr>
      </w:pPr>
      <w:r>
        <w:rPr>
          <w:rFonts w:ascii="Times New Roman" w:hAnsi="Times New Roman" w:cs="Times New Roman"/>
          <w:sz w:val="28"/>
          <w:szCs w:val="28"/>
        </w:rPr>
        <w:t>Обобщение правоприменительной практики осуществляется органами государственного надзора (их территориальными органами) посредством сбора и анализа данных о проведенных контрольных (надзорных) мероприятиях и их результатах.</w:t>
      </w:r>
    </w:p>
    <w:p w:rsidR="00782E4D" w:rsidRDefault="00782E4D" w:rsidP="00782E4D">
      <w:pPr>
        <w:ind w:firstLine="709"/>
        <w:jc w:val="both"/>
        <w:rPr>
          <w:rFonts w:ascii="Times New Roman" w:hAnsi="Times New Roman" w:cs="Times New Roman"/>
          <w:sz w:val="28"/>
          <w:szCs w:val="28"/>
        </w:rPr>
      </w:pPr>
      <w:r>
        <w:rPr>
          <w:rFonts w:ascii="Times New Roman" w:hAnsi="Times New Roman" w:cs="Times New Roman"/>
          <w:sz w:val="28"/>
          <w:szCs w:val="28"/>
        </w:rPr>
        <w:t>Обобщение правоприменительной практики осуществляется посредством подготовки органами государственного надзора ежегодного доклада, который утверждается приказами (распоряжениями) руководителей органов государственного надзора ежегодно, до 1 апреля года, следующего за отчетным, и в указанный срок размещается на официальных сайтах органов государственного надзора в сети «Интернет».</w:t>
      </w:r>
    </w:p>
    <w:p w:rsidR="00916FAC" w:rsidRDefault="00916FAC" w:rsidP="00916FAC">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и его территориальные органы обеспечивают публичное обсуждение проекта доклада о правоприменительной практике.</w:t>
      </w:r>
    </w:p>
    <w:p w:rsidR="00727FDD"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обобщения правоприменительной практики: ежегодно, не позднее 1 </w:t>
      </w:r>
      <w:r w:rsidR="00350624">
        <w:rPr>
          <w:rFonts w:ascii="Times New Roman" w:hAnsi="Times New Roman" w:cs="Times New Roman"/>
          <w:sz w:val="28"/>
          <w:szCs w:val="28"/>
        </w:rPr>
        <w:t>апреля</w:t>
      </w:r>
      <w:r>
        <w:rPr>
          <w:rFonts w:ascii="Times New Roman" w:hAnsi="Times New Roman" w:cs="Times New Roman"/>
          <w:sz w:val="28"/>
          <w:szCs w:val="28"/>
        </w:rPr>
        <w:t xml:space="preserve"> года, следующего за </w:t>
      </w:r>
      <w:proofErr w:type="gramStart"/>
      <w:r>
        <w:rPr>
          <w:rFonts w:ascii="Times New Roman" w:hAnsi="Times New Roman" w:cs="Times New Roman"/>
          <w:sz w:val="28"/>
          <w:szCs w:val="28"/>
        </w:rPr>
        <w:t>отчетным</w:t>
      </w:r>
      <w:proofErr w:type="gramEnd"/>
      <w:r>
        <w:rPr>
          <w:rFonts w:ascii="Times New Roman" w:hAnsi="Times New Roman" w:cs="Times New Roman"/>
          <w:sz w:val="28"/>
          <w:szCs w:val="28"/>
        </w:rPr>
        <w:t>.</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реализацию обобщения правоприменительной практики:</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Правовое управление;</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rsidR="002D5E1C" w:rsidRDefault="00350624"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2D5E1C">
        <w:rPr>
          <w:rFonts w:ascii="Times New Roman" w:hAnsi="Times New Roman" w:cs="Times New Roman"/>
          <w:sz w:val="28"/>
          <w:szCs w:val="28"/>
        </w:rPr>
        <w:t>;</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2D5E1C" w:rsidRDefault="002D5E1C" w:rsidP="00D456A6">
      <w:pPr>
        <w:ind w:firstLine="709"/>
        <w:jc w:val="both"/>
        <w:rPr>
          <w:rFonts w:ascii="Times New Roman" w:hAnsi="Times New Roman" w:cs="Times New Roman"/>
          <w:sz w:val="28"/>
          <w:szCs w:val="28"/>
        </w:rPr>
      </w:pP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3.3. Объявление предостережения.</w:t>
      </w:r>
    </w:p>
    <w:p w:rsidR="002D5D84" w:rsidRDefault="002D5D84" w:rsidP="002D5D84">
      <w:pPr>
        <w:ind w:firstLine="709"/>
        <w:jc w:val="both"/>
        <w:rPr>
          <w:rFonts w:ascii="Times New Roman" w:hAnsi="Times New Roman" w:cs="Times New Roman"/>
          <w:sz w:val="28"/>
          <w:szCs w:val="28"/>
        </w:rPr>
      </w:pPr>
      <w:r>
        <w:rPr>
          <w:rFonts w:ascii="Times New Roman" w:hAnsi="Times New Roman" w:cs="Times New Roman"/>
          <w:sz w:val="28"/>
          <w:szCs w:val="28"/>
        </w:rPr>
        <w:t>Предостережение о недопустимости нарушения обязательных требований с предложением принять меры по обеспечению соблюдения обязательных требований (далее - предостережение) объявляется контролируемому лицу при наличии у государственного лесного инспектора сведений о готовящихся нарушениях обязательных требований или признаках нарушений обязательных требований и (или) при отсутствии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
    <w:p w:rsidR="002D5D84" w:rsidRDefault="002D5D84" w:rsidP="002D5D84">
      <w:pPr>
        <w:ind w:firstLine="709"/>
        <w:jc w:val="both"/>
        <w:rPr>
          <w:rFonts w:ascii="Times New Roman" w:hAnsi="Times New Roman" w:cs="Times New Roman"/>
          <w:sz w:val="28"/>
          <w:szCs w:val="28"/>
        </w:rPr>
      </w:pPr>
      <w:r>
        <w:rPr>
          <w:rFonts w:ascii="Times New Roman" w:hAnsi="Times New Roman" w:cs="Times New Roman"/>
          <w:sz w:val="28"/>
          <w:szCs w:val="28"/>
        </w:rPr>
        <w:t>Учет предостережений осуществляется органом государственного надзора путем ведения журнала учета предостережений (на бумажном носителе либо в электронном виде) по форме, обеспечивающей учет указанной информации.</w:t>
      </w:r>
    </w:p>
    <w:p w:rsidR="002D5D84" w:rsidRDefault="002D5D84" w:rsidP="002D5D84">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Контролируемое лицо в течение 15 календарных дней со дня получения предостережения вправе подать в орган государственного надзора, объявивший </w:t>
      </w:r>
      <w:r>
        <w:rPr>
          <w:rFonts w:ascii="Times New Roman" w:hAnsi="Times New Roman" w:cs="Times New Roman"/>
          <w:sz w:val="28"/>
          <w:szCs w:val="28"/>
        </w:rPr>
        <w:lastRenderedPageBreak/>
        <w:t>предостережение, возражение в отношении указанного предостережения (далее - возражение), содержащее следующие сведения:</w:t>
      </w:r>
    </w:p>
    <w:p w:rsidR="002D5D84" w:rsidRDefault="002D5D84" w:rsidP="002D5D84">
      <w:pPr>
        <w:ind w:firstLine="709"/>
        <w:jc w:val="both"/>
        <w:rPr>
          <w:rFonts w:ascii="Times New Roman" w:hAnsi="Times New Roman" w:cs="Times New Roman"/>
          <w:sz w:val="28"/>
          <w:szCs w:val="28"/>
        </w:rPr>
      </w:pPr>
      <w:r>
        <w:rPr>
          <w:rFonts w:ascii="Times New Roman" w:hAnsi="Times New Roman" w:cs="Times New Roman"/>
          <w:sz w:val="28"/>
          <w:szCs w:val="28"/>
        </w:rPr>
        <w:t>а) наименование органа государственного надзора, в который направляется возражение;</w:t>
      </w:r>
    </w:p>
    <w:p w:rsidR="002D5D84" w:rsidRDefault="002D5D84" w:rsidP="002D5D84">
      <w:pPr>
        <w:ind w:firstLine="709"/>
        <w:jc w:val="both"/>
        <w:rPr>
          <w:rFonts w:ascii="Times New Roman" w:hAnsi="Times New Roman" w:cs="Times New Roman"/>
          <w:sz w:val="28"/>
          <w:szCs w:val="28"/>
        </w:rPr>
      </w:pPr>
      <w:r>
        <w:rPr>
          <w:rFonts w:ascii="Times New Roman" w:hAnsi="Times New Roman" w:cs="Times New Roman"/>
          <w:sz w:val="28"/>
          <w:szCs w:val="28"/>
        </w:rPr>
        <w:t>б) наименование юридического лица, фамилия, имя и отчество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2D5D84" w:rsidRDefault="002D5D84" w:rsidP="002D5D84">
      <w:pPr>
        <w:ind w:firstLine="709"/>
        <w:jc w:val="both"/>
        <w:rPr>
          <w:rFonts w:ascii="Times New Roman" w:hAnsi="Times New Roman" w:cs="Times New Roman"/>
          <w:sz w:val="28"/>
          <w:szCs w:val="28"/>
        </w:rPr>
      </w:pPr>
      <w:r>
        <w:rPr>
          <w:rFonts w:ascii="Times New Roman" w:hAnsi="Times New Roman" w:cs="Times New Roman"/>
          <w:sz w:val="28"/>
          <w:szCs w:val="28"/>
        </w:rPr>
        <w:t>в) идентификационный номер налогоплательщика - юридического лица, индивидуального предпринимателя, гражданина;</w:t>
      </w:r>
    </w:p>
    <w:p w:rsidR="002D5D84" w:rsidRDefault="002D5D84" w:rsidP="002D5D84">
      <w:pPr>
        <w:ind w:firstLine="709"/>
        <w:jc w:val="both"/>
        <w:rPr>
          <w:rFonts w:ascii="Times New Roman" w:hAnsi="Times New Roman" w:cs="Times New Roman"/>
          <w:sz w:val="28"/>
          <w:szCs w:val="28"/>
        </w:rPr>
      </w:pPr>
      <w:r>
        <w:rPr>
          <w:rFonts w:ascii="Times New Roman" w:hAnsi="Times New Roman" w:cs="Times New Roman"/>
          <w:sz w:val="28"/>
          <w:szCs w:val="28"/>
        </w:rPr>
        <w:t>г) дата и номер предостережения;</w:t>
      </w:r>
    </w:p>
    <w:p w:rsidR="002D5D84" w:rsidRDefault="002D5D84" w:rsidP="002D5D84">
      <w:pPr>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доводы, на основании которых контролируемое лицо </w:t>
      </w:r>
      <w:proofErr w:type="gramStart"/>
      <w:r>
        <w:rPr>
          <w:rFonts w:ascii="Times New Roman" w:hAnsi="Times New Roman" w:cs="Times New Roman"/>
          <w:sz w:val="28"/>
          <w:szCs w:val="28"/>
        </w:rPr>
        <w:t>не согласно</w:t>
      </w:r>
      <w:proofErr w:type="gramEnd"/>
      <w:r>
        <w:rPr>
          <w:rFonts w:ascii="Times New Roman" w:hAnsi="Times New Roman" w:cs="Times New Roman"/>
          <w:sz w:val="28"/>
          <w:szCs w:val="28"/>
        </w:rPr>
        <w:t xml:space="preserve"> с объявленным предостережением;</w:t>
      </w:r>
    </w:p>
    <w:p w:rsidR="002D5D84" w:rsidRDefault="002D5D84" w:rsidP="002D5D84">
      <w:pPr>
        <w:ind w:firstLine="709"/>
        <w:jc w:val="both"/>
        <w:rPr>
          <w:rFonts w:ascii="Times New Roman" w:hAnsi="Times New Roman" w:cs="Times New Roman"/>
          <w:sz w:val="28"/>
          <w:szCs w:val="28"/>
        </w:rPr>
      </w:pPr>
      <w:r>
        <w:rPr>
          <w:rFonts w:ascii="Times New Roman" w:hAnsi="Times New Roman" w:cs="Times New Roman"/>
          <w:sz w:val="28"/>
          <w:szCs w:val="28"/>
        </w:rPr>
        <w:t>е) дата получения предостережения контролируемым лицом;</w:t>
      </w:r>
    </w:p>
    <w:p w:rsidR="002D5D84" w:rsidRDefault="002D5D84" w:rsidP="002D5D84">
      <w:pPr>
        <w:ind w:firstLine="709"/>
        <w:jc w:val="both"/>
        <w:rPr>
          <w:rFonts w:ascii="Times New Roman" w:hAnsi="Times New Roman" w:cs="Times New Roman"/>
          <w:sz w:val="28"/>
          <w:szCs w:val="28"/>
        </w:rPr>
      </w:pPr>
      <w:r>
        <w:rPr>
          <w:rFonts w:ascii="Times New Roman" w:hAnsi="Times New Roman" w:cs="Times New Roman"/>
          <w:sz w:val="28"/>
          <w:szCs w:val="28"/>
        </w:rPr>
        <w:t>ж) обоснование позиции в отношении указанных в предостережении готовящихся или возможных действиях (бездействии), которые приводят или могут привести к нарушению обязательных требований с приложением при необходимости документов либо их заверенных копий;</w:t>
      </w:r>
    </w:p>
    <w:p w:rsidR="002D5D84" w:rsidRDefault="002D5D84" w:rsidP="002D5D84">
      <w:pPr>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личная подпись и дата.</w:t>
      </w:r>
    </w:p>
    <w:p w:rsidR="002D5D84" w:rsidRDefault="002D5D84" w:rsidP="002D5D84">
      <w:pPr>
        <w:ind w:firstLine="709"/>
        <w:jc w:val="both"/>
        <w:rPr>
          <w:rFonts w:ascii="Times New Roman" w:hAnsi="Times New Roman" w:cs="Times New Roman"/>
          <w:sz w:val="28"/>
          <w:szCs w:val="28"/>
        </w:rPr>
      </w:pPr>
      <w:r>
        <w:rPr>
          <w:rFonts w:ascii="Times New Roman" w:hAnsi="Times New Roman" w:cs="Times New Roman"/>
          <w:sz w:val="28"/>
          <w:szCs w:val="28"/>
        </w:rPr>
        <w:t xml:space="preserve">Возражение направляется контролируемым лицом на бумажном носителе почтовым отправлением либо в форме электронного документа, подписанного электронной подписью, в порядке, установленном </w:t>
      </w:r>
      <w:r w:rsidRPr="002D5D84">
        <w:rPr>
          <w:rFonts w:ascii="Times New Roman" w:hAnsi="Times New Roman" w:cs="Times New Roman"/>
          <w:sz w:val="28"/>
          <w:szCs w:val="28"/>
        </w:rPr>
        <w:t>частью 6 статьи 21</w:t>
      </w:r>
      <w:r>
        <w:rPr>
          <w:rFonts w:ascii="Times New Roman" w:hAnsi="Times New Roman" w:cs="Times New Roman"/>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2D5D84" w:rsidRDefault="002D5D84" w:rsidP="002D5D84">
      <w:pPr>
        <w:ind w:firstLine="709"/>
        <w:jc w:val="both"/>
        <w:rPr>
          <w:rFonts w:ascii="Times New Roman" w:hAnsi="Times New Roman" w:cs="Times New Roman"/>
          <w:sz w:val="28"/>
          <w:szCs w:val="28"/>
        </w:rPr>
      </w:pPr>
      <w:r>
        <w:rPr>
          <w:rFonts w:ascii="Times New Roman" w:hAnsi="Times New Roman" w:cs="Times New Roman"/>
          <w:sz w:val="28"/>
          <w:szCs w:val="28"/>
        </w:rPr>
        <w:t>Органы государственного надзора в течение 30 календарных дней со дня регистрации возражения:</w:t>
      </w:r>
    </w:p>
    <w:p w:rsidR="002D5D84" w:rsidRDefault="002D5D84" w:rsidP="002D5D84">
      <w:pPr>
        <w:ind w:firstLine="709"/>
        <w:jc w:val="both"/>
        <w:rPr>
          <w:rFonts w:ascii="Times New Roman" w:hAnsi="Times New Roman" w:cs="Times New Roman"/>
          <w:sz w:val="28"/>
          <w:szCs w:val="28"/>
        </w:rPr>
      </w:pPr>
      <w:r>
        <w:rPr>
          <w:rFonts w:ascii="Times New Roman" w:hAnsi="Times New Roman" w:cs="Times New Roman"/>
          <w:sz w:val="28"/>
          <w:szCs w:val="28"/>
        </w:rPr>
        <w:t>а) обеспечивают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rsidR="002D5D84" w:rsidRDefault="002D5D84" w:rsidP="002D5D84">
      <w:pPr>
        <w:ind w:firstLine="709"/>
        <w:jc w:val="both"/>
        <w:rPr>
          <w:rFonts w:ascii="Times New Roman" w:hAnsi="Times New Roman" w:cs="Times New Roman"/>
          <w:sz w:val="28"/>
          <w:szCs w:val="28"/>
        </w:rPr>
      </w:pPr>
      <w:r>
        <w:rPr>
          <w:rFonts w:ascii="Times New Roman" w:hAnsi="Times New Roman" w:cs="Times New Roman"/>
          <w:sz w:val="28"/>
          <w:szCs w:val="28"/>
        </w:rPr>
        <w:t>б) запрашивают при необходимости документы и материалы в других государственных органах, органах местного самоуправления и у иных лиц;</w:t>
      </w:r>
    </w:p>
    <w:p w:rsidR="002D5D84" w:rsidRDefault="002D5D84" w:rsidP="002D5D84">
      <w:pPr>
        <w:ind w:firstLine="709"/>
        <w:jc w:val="both"/>
        <w:rPr>
          <w:rFonts w:ascii="Times New Roman" w:hAnsi="Times New Roman" w:cs="Times New Roman"/>
          <w:sz w:val="28"/>
          <w:szCs w:val="28"/>
        </w:rPr>
      </w:pPr>
      <w:r>
        <w:rPr>
          <w:rFonts w:ascii="Times New Roman" w:hAnsi="Times New Roman" w:cs="Times New Roman"/>
          <w:sz w:val="28"/>
          <w:szCs w:val="28"/>
        </w:rPr>
        <w:t>в) по результатам рассмотрения возражения принимают меры, направленные на восстановление или защиту нарушенных прав и законных интересов контролируемого лица;</w:t>
      </w:r>
    </w:p>
    <w:p w:rsidR="002D5D84" w:rsidRDefault="002D5D84" w:rsidP="002D5D84">
      <w:pPr>
        <w:ind w:firstLine="709"/>
        <w:jc w:val="both"/>
        <w:rPr>
          <w:rFonts w:ascii="Times New Roman" w:hAnsi="Times New Roman" w:cs="Times New Roman"/>
          <w:sz w:val="28"/>
          <w:szCs w:val="28"/>
        </w:rPr>
      </w:pPr>
      <w:r>
        <w:rPr>
          <w:rFonts w:ascii="Times New Roman" w:hAnsi="Times New Roman" w:cs="Times New Roman"/>
          <w:sz w:val="28"/>
          <w:szCs w:val="28"/>
        </w:rPr>
        <w:t>г) направляют письменный ответ по существу поставленных в возражении вопросов.</w:t>
      </w:r>
    </w:p>
    <w:p w:rsidR="002D5D84" w:rsidRDefault="002D5D84" w:rsidP="002D5D84">
      <w:pPr>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возражения орган государственного надзора принимает одно из следующих решений:</w:t>
      </w:r>
    </w:p>
    <w:p w:rsidR="002D5D84" w:rsidRDefault="002D5D84" w:rsidP="002D5D84">
      <w:pPr>
        <w:ind w:firstLine="709"/>
        <w:jc w:val="both"/>
        <w:rPr>
          <w:rFonts w:ascii="Times New Roman" w:hAnsi="Times New Roman" w:cs="Times New Roman"/>
          <w:sz w:val="28"/>
          <w:szCs w:val="28"/>
        </w:rPr>
      </w:pPr>
      <w:r>
        <w:rPr>
          <w:rFonts w:ascii="Times New Roman" w:hAnsi="Times New Roman" w:cs="Times New Roman"/>
          <w:sz w:val="28"/>
          <w:szCs w:val="28"/>
        </w:rPr>
        <w:t>а) удовлетворяет возражение в форме отмены объявленного предостережения;</w:t>
      </w:r>
    </w:p>
    <w:p w:rsidR="002D5D84" w:rsidRDefault="002D5D84" w:rsidP="002D5D84">
      <w:pPr>
        <w:ind w:firstLine="709"/>
        <w:jc w:val="both"/>
        <w:rPr>
          <w:rFonts w:ascii="Times New Roman" w:hAnsi="Times New Roman" w:cs="Times New Roman"/>
          <w:sz w:val="28"/>
          <w:szCs w:val="28"/>
        </w:rPr>
      </w:pPr>
      <w:r>
        <w:rPr>
          <w:rFonts w:ascii="Times New Roman" w:hAnsi="Times New Roman" w:cs="Times New Roman"/>
          <w:sz w:val="28"/>
          <w:szCs w:val="28"/>
        </w:rPr>
        <w:t>б) отказывает в удовлетворении возражения.</w:t>
      </w:r>
    </w:p>
    <w:p w:rsidR="002D5D84" w:rsidRDefault="002D5D84" w:rsidP="002D5D8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Мотивированный ответ о результатах рассмотрения возражения орган государственного надзора направляет контролируемому лицу, подавшему возражение, не позднее дня, следующего за днем принятия решения, в письменной форме и по желанию контролируемого лица в электронной форме.</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объявления предостережений: постоянно, по мере необходимости.</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объявление предостережений:</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2D5E1C" w:rsidRDefault="00350624"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FC33A6">
        <w:rPr>
          <w:rFonts w:ascii="Times New Roman" w:hAnsi="Times New Roman" w:cs="Times New Roman"/>
          <w:sz w:val="28"/>
          <w:szCs w:val="28"/>
        </w:rPr>
        <w:t>.</w:t>
      </w:r>
    </w:p>
    <w:p w:rsidR="002D5E1C" w:rsidRDefault="002D5E1C" w:rsidP="00D456A6">
      <w:pPr>
        <w:ind w:firstLine="709"/>
        <w:jc w:val="both"/>
        <w:rPr>
          <w:rFonts w:ascii="Times New Roman" w:hAnsi="Times New Roman" w:cs="Times New Roman"/>
          <w:sz w:val="28"/>
          <w:szCs w:val="28"/>
        </w:rPr>
      </w:pP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3.4. Консультирование.</w:t>
      </w:r>
    </w:p>
    <w:p w:rsidR="00137807" w:rsidRDefault="00137807" w:rsidP="00137807">
      <w:pPr>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осуществляется по обращениям контролируемых лиц и их представителей.</w:t>
      </w:r>
    </w:p>
    <w:p w:rsidR="00137807" w:rsidRDefault="00137807" w:rsidP="00137807">
      <w:pPr>
        <w:ind w:firstLine="709"/>
        <w:jc w:val="both"/>
        <w:rPr>
          <w:rFonts w:ascii="Times New Roman" w:hAnsi="Times New Roman" w:cs="Times New Roman"/>
          <w:sz w:val="28"/>
          <w:szCs w:val="28"/>
        </w:rPr>
      </w:pPr>
      <w:r>
        <w:rPr>
          <w:rFonts w:ascii="Times New Roman" w:hAnsi="Times New Roman" w:cs="Times New Roman"/>
          <w:sz w:val="28"/>
          <w:szCs w:val="28"/>
        </w:rPr>
        <w:t>В ходе консультирования даются разъяснения по вопросам, связанным с организацией и осуществлением федерального государственного лесного контроля (надзора).</w:t>
      </w:r>
    </w:p>
    <w:p w:rsidR="00137807" w:rsidRDefault="00137807" w:rsidP="00137807">
      <w:pPr>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осуществляется без взимания платы.</w:t>
      </w:r>
    </w:p>
    <w:p w:rsidR="00137807" w:rsidRDefault="00137807" w:rsidP="00137807">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Консультирование может осуществляться должностными лицами органа государственного надзора, его территориальных органов по телефону, в письменной форме, посредством </w:t>
      </w:r>
      <w:proofErr w:type="spellStart"/>
      <w:r>
        <w:rPr>
          <w:rFonts w:ascii="Times New Roman" w:hAnsi="Times New Roman" w:cs="Times New Roman"/>
          <w:sz w:val="28"/>
          <w:szCs w:val="28"/>
        </w:rPr>
        <w:t>видео-конференц-связи</w:t>
      </w:r>
      <w:proofErr w:type="spellEnd"/>
      <w:r>
        <w:rPr>
          <w:rFonts w:ascii="Times New Roman" w:hAnsi="Times New Roman" w:cs="Times New Roman"/>
          <w:sz w:val="28"/>
          <w:szCs w:val="28"/>
        </w:rPr>
        <w:t>, на личном приеме либо в ходе проведения профилактического мероприятия, контрольного (надзорного) мероприятия.</w:t>
      </w:r>
    </w:p>
    <w:p w:rsidR="00137807" w:rsidRDefault="00137807" w:rsidP="00137807">
      <w:pPr>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осуществляется по следующим вопросам:</w:t>
      </w:r>
    </w:p>
    <w:p w:rsidR="00137807" w:rsidRDefault="00137807" w:rsidP="00137807">
      <w:pPr>
        <w:ind w:firstLine="709"/>
        <w:jc w:val="both"/>
        <w:rPr>
          <w:rFonts w:ascii="Times New Roman" w:hAnsi="Times New Roman" w:cs="Times New Roman"/>
          <w:sz w:val="28"/>
          <w:szCs w:val="28"/>
        </w:rPr>
      </w:pPr>
      <w:bookmarkStart w:id="0" w:name="Par5"/>
      <w:bookmarkEnd w:id="0"/>
      <w:r>
        <w:rPr>
          <w:rFonts w:ascii="Times New Roman" w:hAnsi="Times New Roman" w:cs="Times New Roman"/>
          <w:sz w:val="28"/>
          <w:szCs w:val="28"/>
        </w:rPr>
        <w:t>разъяснение положений нормативных правовых актов, содержащих обязательные требования, оценка соблюдения которых осуществляется в рамках федерального государственного лесного контроля (надзора);</w:t>
      </w:r>
    </w:p>
    <w:p w:rsidR="00137807" w:rsidRDefault="00137807" w:rsidP="00137807">
      <w:pPr>
        <w:ind w:firstLine="709"/>
        <w:jc w:val="both"/>
        <w:rPr>
          <w:rFonts w:ascii="Times New Roman" w:hAnsi="Times New Roman" w:cs="Times New Roman"/>
          <w:sz w:val="28"/>
          <w:szCs w:val="28"/>
        </w:rPr>
      </w:pPr>
      <w:r>
        <w:rPr>
          <w:rFonts w:ascii="Times New Roman" w:hAnsi="Times New Roman" w:cs="Times New Roman"/>
          <w:sz w:val="28"/>
          <w:szCs w:val="28"/>
        </w:rPr>
        <w:t>разъяснение положений нормативных правовых актов, регламентирующих порядок осуществления федерального государственного лесного контроля (надзора);</w:t>
      </w:r>
    </w:p>
    <w:p w:rsidR="00137807" w:rsidRDefault="00137807" w:rsidP="00137807">
      <w:pPr>
        <w:ind w:firstLine="709"/>
        <w:jc w:val="both"/>
        <w:rPr>
          <w:rFonts w:ascii="Times New Roman" w:hAnsi="Times New Roman" w:cs="Times New Roman"/>
          <w:sz w:val="28"/>
          <w:szCs w:val="28"/>
        </w:rPr>
      </w:pPr>
      <w:bookmarkStart w:id="1" w:name="Par7"/>
      <w:bookmarkEnd w:id="1"/>
      <w:r>
        <w:rPr>
          <w:rFonts w:ascii="Times New Roman" w:hAnsi="Times New Roman" w:cs="Times New Roman"/>
          <w:sz w:val="28"/>
          <w:szCs w:val="28"/>
        </w:rPr>
        <w:t>порядок обжалования решений органов государственного надзора, действий (бездействия) государственных лесных инспекторов.</w:t>
      </w:r>
    </w:p>
    <w:p w:rsidR="00137807" w:rsidRDefault="00137807" w:rsidP="00137807">
      <w:pPr>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в течение календарного года поступило 5 и </w:t>
      </w:r>
      <w:proofErr w:type="gramStart"/>
      <w:r>
        <w:rPr>
          <w:rFonts w:ascii="Times New Roman" w:hAnsi="Times New Roman" w:cs="Times New Roman"/>
          <w:sz w:val="28"/>
          <w:szCs w:val="28"/>
        </w:rPr>
        <w:t>более однотипных</w:t>
      </w:r>
      <w:proofErr w:type="gramEnd"/>
      <w:r>
        <w:rPr>
          <w:rFonts w:ascii="Times New Roman" w:hAnsi="Times New Roman" w:cs="Times New Roman"/>
          <w:sz w:val="28"/>
          <w:szCs w:val="28"/>
        </w:rPr>
        <w:t xml:space="preserve"> (по одним и тем же вопросам) обращений контролируемых лиц и их представителей по указанным вопросам, консультирование осуществляется посредством размещения на официальном сайте органа государственного надзора в сети «Интернет» письменного разъяснения, подписанного уполномоченным должностным лицом органа государственного надзора.</w:t>
      </w:r>
    </w:p>
    <w:p w:rsidR="00137807" w:rsidRDefault="00137807" w:rsidP="00137807">
      <w:pPr>
        <w:ind w:firstLine="709"/>
        <w:jc w:val="both"/>
        <w:rPr>
          <w:rFonts w:ascii="Times New Roman" w:hAnsi="Times New Roman" w:cs="Times New Roman"/>
          <w:sz w:val="28"/>
          <w:szCs w:val="28"/>
        </w:rPr>
      </w:pPr>
      <w:r>
        <w:rPr>
          <w:rFonts w:ascii="Times New Roman" w:hAnsi="Times New Roman" w:cs="Times New Roman"/>
          <w:sz w:val="28"/>
          <w:szCs w:val="28"/>
        </w:rPr>
        <w:t>Номера контактных телефонов для консультирования, адреса для направления запросов в письменной форме, график и место проведения личного приема в целях консультирования размещаются на официальных сайтах органа государственного надзора в сети «Интернет»".</w:t>
      </w:r>
    </w:p>
    <w:p w:rsidR="00137807" w:rsidRDefault="00137807" w:rsidP="00137807">
      <w:pPr>
        <w:ind w:firstLine="709"/>
        <w:jc w:val="both"/>
        <w:rPr>
          <w:rFonts w:ascii="Times New Roman" w:hAnsi="Times New Roman" w:cs="Times New Roman"/>
          <w:sz w:val="28"/>
          <w:szCs w:val="28"/>
        </w:rPr>
      </w:pPr>
      <w:r>
        <w:rPr>
          <w:rFonts w:ascii="Times New Roman" w:hAnsi="Times New Roman" w:cs="Times New Roman"/>
          <w:sz w:val="28"/>
          <w:szCs w:val="28"/>
        </w:rPr>
        <w:t>Время консультирования при личном обращении составляет 10 минут.</w:t>
      </w:r>
    </w:p>
    <w:p w:rsidR="00137807" w:rsidRDefault="00137807" w:rsidP="00137807">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Консультирование контролируемых лиц при личном обращении осуществляется в специальных помещениях, оборудованных средствами ауди</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и (или) видеозаписи, о применении которых контролируемое лицо уведомляется до начала консультирования.</w:t>
      </w:r>
    </w:p>
    <w:p w:rsidR="00137807" w:rsidRDefault="00137807" w:rsidP="00137807">
      <w:pPr>
        <w:ind w:firstLine="709"/>
        <w:jc w:val="both"/>
        <w:rPr>
          <w:rFonts w:ascii="Times New Roman" w:hAnsi="Times New Roman" w:cs="Times New Roman"/>
          <w:sz w:val="28"/>
          <w:szCs w:val="28"/>
        </w:rPr>
      </w:pPr>
      <w:r>
        <w:rPr>
          <w:rFonts w:ascii="Times New Roman" w:hAnsi="Times New Roman" w:cs="Times New Roman"/>
          <w:sz w:val="28"/>
          <w:szCs w:val="28"/>
        </w:rPr>
        <w:t>Контролируемым лицам, желающим получить консультацию по вопросам, связанным с организацией и осуществлением федерального государственного лесного контроля (надзора), предоставляется право ее получения в порядке очереди.</w:t>
      </w:r>
    </w:p>
    <w:p w:rsidR="00137807" w:rsidRDefault="00137807" w:rsidP="00137807">
      <w:pPr>
        <w:ind w:firstLine="709"/>
        <w:jc w:val="both"/>
        <w:rPr>
          <w:rFonts w:ascii="Times New Roman" w:hAnsi="Times New Roman" w:cs="Times New Roman"/>
          <w:sz w:val="28"/>
          <w:szCs w:val="28"/>
        </w:rPr>
      </w:pPr>
      <w:r>
        <w:rPr>
          <w:rFonts w:ascii="Times New Roman" w:hAnsi="Times New Roman" w:cs="Times New Roman"/>
          <w:sz w:val="28"/>
          <w:szCs w:val="28"/>
        </w:rPr>
        <w:t>Срок ожидания в очереди при личном обращении контролируемых лиц не должен превышать 15 минут.</w:t>
      </w:r>
    </w:p>
    <w:p w:rsidR="00137807" w:rsidRDefault="00137807" w:rsidP="00137807">
      <w:pPr>
        <w:ind w:firstLine="709"/>
        <w:jc w:val="both"/>
        <w:rPr>
          <w:rFonts w:ascii="Times New Roman" w:hAnsi="Times New Roman" w:cs="Times New Roman"/>
          <w:sz w:val="28"/>
          <w:szCs w:val="28"/>
        </w:rPr>
      </w:pPr>
      <w:r>
        <w:rPr>
          <w:rFonts w:ascii="Times New Roman" w:hAnsi="Times New Roman" w:cs="Times New Roman"/>
          <w:sz w:val="28"/>
          <w:szCs w:val="28"/>
        </w:rPr>
        <w:t>Должностное лицо органа государственного надзора, осуществляющее консультирование, дает с согласия контролируемого лица или его представителя устный ответ по существу каждого поставленного вопроса или устное разъяснение об органе, уполномоченном на принятие решения (осуществление разъяснений, предоставление информации) по поставленному вопросу, о порядке обращения в этот орган.</w:t>
      </w:r>
    </w:p>
    <w:p w:rsidR="00137807" w:rsidRDefault="00137807" w:rsidP="00137807">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осуществлении консультирования должностные лица органа государственного надзора обязаны соблюдать конфиденциальность информации, доступ к которой ограничен в соответствии с законодательством Российской Федерации, а также иные требования, предусмотренные Федеральным </w:t>
      </w:r>
      <w:r w:rsidRPr="00137807">
        <w:rPr>
          <w:rFonts w:ascii="Times New Roman" w:hAnsi="Times New Roman" w:cs="Times New Roman"/>
          <w:sz w:val="28"/>
          <w:szCs w:val="28"/>
        </w:rPr>
        <w:t>законом</w:t>
      </w:r>
      <w:r>
        <w:rPr>
          <w:rFonts w:ascii="Times New Roman" w:hAnsi="Times New Roman" w:cs="Times New Roman"/>
          <w:sz w:val="28"/>
          <w:szCs w:val="28"/>
        </w:rPr>
        <w:t>.</w:t>
      </w:r>
    </w:p>
    <w:p w:rsidR="00137807" w:rsidRDefault="00137807" w:rsidP="00137807">
      <w:pPr>
        <w:ind w:firstLine="709"/>
        <w:jc w:val="both"/>
        <w:rPr>
          <w:rFonts w:ascii="Times New Roman" w:hAnsi="Times New Roman" w:cs="Times New Roman"/>
          <w:sz w:val="28"/>
          <w:szCs w:val="28"/>
        </w:rPr>
      </w:pPr>
      <w:r>
        <w:rPr>
          <w:rFonts w:ascii="Times New Roman" w:hAnsi="Times New Roman" w:cs="Times New Roman"/>
          <w:sz w:val="28"/>
          <w:szCs w:val="28"/>
        </w:rPr>
        <w:t xml:space="preserve">По итогам консультирования информация в письменной форме контролируемым лицам и их представителям не предоставляется, за исключением случаев консультирования в письменной форме по вопросам, указанным в </w:t>
      </w:r>
      <w:r w:rsidRPr="00137807">
        <w:rPr>
          <w:rFonts w:ascii="Times New Roman" w:hAnsi="Times New Roman" w:cs="Times New Roman"/>
          <w:sz w:val="28"/>
          <w:szCs w:val="28"/>
        </w:rPr>
        <w:t xml:space="preserve">абзацах </w:t>
      </w:r>
      <w:r>
        <w:rPr>
          <w:rFonts w:ascii="Times New Roman" w:hAnsi="Times New Roman" w:cs="Times New Roman"/>
          <w:sz w:val="28"/>
          <w:szCs w:val="28"/>
        </w:rPr>
        <w:t>седьмом - девятом настоящего пункта.</w:t>
      </w:r>
    </w:p>
    <w:p w:rsidR="00137807" w:rsidRDefault="00137807" w:rsidP="00137807">
      <w:pPr>
        <w:ind w:firstLine="709"/>
        <w:jc w:val="both"/>
        <w:rPr>
          <w:rFonts w:ascii="Times New Roman" w:hAnsi="Times New Roman" w:cs="Times New Roman"/>
          <w:sz w:val="28"/>
          <w:szCs w:val="28"/>
        </w:rPr>
      </w:pPr>
      <w:r>
        <w:rPr>
          <w:rFonts w:ascii="Times New Roman" w:hAnsi="Times New Roman" w:cs="Times New Roman"/>
          <w:sz w:val="28"/>
          <w:szCs w:val="28"/>
        </w:rPr>
        <w:t>Учет консультирований осуществляется органом государственного надзора путем ведения журнала учета консультирований (на бумажном носителе либо в электронном виде) по форме, обеспечивающей учет указанной информации.</w:t>
      </w:r>
    </w:p>
    <w:p w:rsidR="004B4DF6" w:rsidRDefault="004B4DF6" w:rsidP="004B4DF6">
      <w:pPr>
        <w:ind w:firstLine="709"/>
        <w:jc w:val="both"/>
        <w:rPr>
          <w:rFonts w:ascii="Times New Roman" w:hAnsi="Times New Roman" w:cs="Times New Roman"/>
          <w:sz w:val="28"/>
          <w:szCs w:val="28"/>
        </w:rPr>
      </w:pPr>
      <w:r>
        <w:rPr>
          <w:rFonts w:ascii="Times New Roman" w:hAnsi="Times New Roman" w:cs="Times New Roman"/>
          <w:sz w:val="28"/>
          <w:szCs w:val="28"/>
        </w:rPr>
        <w:t>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4B4DF6" w:rsidRDefault="004B4DF6" w:rsidP="004B4DF6">
      <w:pPr>
        <w:ind w:firstLine="709"/>
        <w:jc w:val="both"/>
        <w:rPr>
          <w:rFonts w:ascii="Times New Roman" w:hAnsi="Times New Roman" w:cs="Times New Roman"/>
          <w:sz w:val="28"/>
          <w:szCs w:val="28"/>
        </w:rPr>
      </w:pPr>
      <w:r>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4B4DF6" w:rsidRDefault="004B4DF6" w:rsidP="004B4DF6">
      <w:pPr>
        <w:ind w:firstLine="709"/>
        <w:jc w:val="both"/>
        <w:rPr>
          <w:rFonts w:ascii="Times New Roman" w:hAnsi="Times New Roman" w:cs="Times New Roman"/>
          <w:sz w:val="28"/>
          <w:szCs w:val="28"/>
        </w:rPr>
      </w:pPr>
      <w:r>
        <w:rPr>
          <w:rFonts w:ascii="Times New Roman" w:hAnsi="Times New Roman" w:cs="Times New Roman"/>
          <w:sz w:val="28"/>
          <w:szCs w:val="28"/>
        </w:rPr>
        <w:t>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Срок (периодичность) осуществления консультирования: постоянно, по мере необходимости.</w:t>
      </w: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осуществление консультирования:</w:t>
      </w: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8F7BAE" w:rsidRDefault="00350624" w:rsidP="008F7BAE">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AF067F">
        <w:rPr>
          <w:rFonts w:ascii="Times New Roman" w:hAnsi="Times New Roman" w:cs="Times New Roman"/>
          <w:sz w:val="28"/>
          <w:szCs w:val="28"/>
        </w:rPr>
        <w:t>.</w:t>
      </w:r>
    </w:p>
    <w:p w:rsidR="008F7BAE" w:rsidRDefault="008F7BAE" w:rsidP="00D456A6">
      <w:pPr>
        <w:ind w:firstLine="709"/>
        <w:jc w:val="both"/>
        <w:rPr>
          <w:rFonts w:ascii="Times New Roman" w:hAnsi="Times New Roman" w:cs="Times New Roman"/>
          <w:sz w:val="28"/>
          <w:szCs w:val="28"/>
        </w:rPr>
      </w:pPr>
    </w:p>
    <w:p w:rsidR="002D5E1C" w:rsidRDefault="008F7BAE" w:rsidP="00D456A6">
      <w:pPr>
        <w:ind w:firstLine="709"/>
        <w:jc w:val="both"/>
        <w:rPr>
          <w:rFonts w:ascii="Times New Roman" w:hAnsi="Times New Roman" w:cs="Times New Roman"/>
          <w:sz w:val="28"/>
          <w:szCs w:val="28"/>
        </w:rPr>
      </w:pPr>
      <w:r>
        <w:rPr>
          <w:rFonts w:ascii="Times New Roman" w:hAnsi="Times New Roman" w:cs="Times New Roman"/>
          <w:sz w:val="28"/>
          <w:szCs w:val="28"/>
        </w:rPr>
        <w:t>3.5</w:t>
      </w:r>
      <w:r w:rsidR="00BA4304">
        <w:rPr>
          <w:rFonts w:ascii="Times New Roman" w:hAnsi="Times New Roman" w:cs="Times New Roman"/>
          <w:sz w:val="28"/>
          <w:szCs w:val="28"/>
        </w:rPr>
        <w:t>. Профилактический визит.</w:t>
      </w:r>
    </w:p>
    <w:p w:rsidR="00327957" w:rsidRDefault="00327957" w:rsidP="00327957">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Профилактический визит проводится должностным лицом органа государственного надзора в форме профилактической беседы по месту осуществления деятельности контролируемого лица либо путем использования </w:t>
      </w:r>
      <w:proofErr w:type="spellStart"/>
      <w:r>
        <w:rPr>
          <w:rFonts w:ascii="Times New Roman" w:hAnsi="Times New Roman" w:cs="Times New Roman"/>
          <w:sz w:val="28"/>
          <w:szCs w:val="28"/>
        </w:rPr>
        <w:t>видео-конференц-связи</w:t>
      </w:r>
      <w:proofErr w:type="spellEnd"/>
      <w:r>
        <w:rPr>
          <w:rFonts w:ascii="Times New Roman" w:hAnsi="Times New Roman" w:cs="Times New Roman"/>
          <w:sz w:val="28"/>
          <w:szCs w:val="28"/>
        </w:rPr>
        <w:t>.</w:t>
      </w:r>
    </w:p>
    <w:p w:rsidR="00327957" w:rsidRDefault="00327957" w:rsidP="00327957">
      <w:pPr>
        <w:ind w:firstLine="709"/>
        <w:jc w:val="both"/>
        <w:rPr>
          <w:rFonts w:ascii="Times New Roman" w:hAnsi="Times New Roman" w:cs="Times New Roman"/>
          <w:sz w:val="28"/>
          <w:szCs w:val="28"/>
        </w:rPr>
      </w:pPr>
      <w:r>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используемым им объектам контроля, их соответствии критериям риска, основаниях и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контролируемого лица, исходя из отнесения к категории риска.</w:t>
      </w:r>
    </w:p>
    <w:p w:rsidR="00327957" w:rsidRDefault="00327957" w:rsidP="00327957">
      <w:pPr>
        <w:ind w:firstLine="709"/>
        <w:jc w:val="both"/>
        <w:rPr>
          <w:rFonts w:ascii="Times New Roman" w:hAnsi="Times New Roman" w:cs="Times New Roman"/>
          <w:sz w:val="28"/>
          <w:szCs w:val="28"/>
        </w:rPr>
      </w:pPr>
      <w:r>
        <w:rPr>
          <w:rFonts w:ascii="Times New Roman" w:hAnsi="Times New Roman" w:cs="Times New Roman"/>
          <w:sz w:val="28"/>
          <w:szCs w:val="28"/>
        </w:rPr>
        <w:t>В ходе профилактического визита должностным лицом органа государственного надзора может осуществляться консультирование контролируемого лица.</w:t>
      </w:r>
    </w:p>
    <w:p w:rsidR="00327957" w:rsidRDefault="00327957" w:rsidP="00327957">
      <w:pPr>
        <w:ind w:firstLine="709"/>
        <w:jc w:val="both"/>
        <w:rPr>
          <w:rFonts w:ascii="Times New Roman" w:hAnsi="Times New Roman" w:cs="Times New Roman"/>
          <w:sz w:val="28"/>
          <w:szCs w:val="28"/>
        </w:rPr>
      </w:pPr>
      <w:r>
        <w:rPr>
          <w:rFonts w:ascii="Times New Roman" w:hAnsi="Times New Roman" w:cs="Times New Roman"/>
          <w:sz w:val="28"/>
          <w:szCs w:val="28"/>
        </w:rPr>
        <w:t>Обязательный профилактический визит проводится в отношении объектов контроля, отнесенных к категории значительного риска и в отношении контролируемых лиц, впервые приступающих к осуществлению использования лесов и (или) лесных участков, части лесных участков. Орган государственного надзора обязан предложить проведение профилактического визита указанным лицам, не позднее чем в течение одного года с момента начала такой деятельности.</w:t>
      </w:r>
    </w:p>
    <w:p w:rsidR="00327957" w:rsidRDefault="00327957" w:rsidP="00327957">
      <w:pPr>
        <w:ind w:firstLine="709"/>
        <w:jc w:val="both"/>
        <w:rPr>
          <w:rFonts w:ascii="Times New Roman" w:hAnsi="Times New Roman" w:cs="Times New Roman"/>
          <w:sz w:val="28"/>
          <w:szCs w:val="28"/>
        </w:rPr>
      </w:pPr>
      <w:r>
        <w:rPr>
          <w:rFonts w:ascii="Times New Roman" w:hAnsi="Times New Roman" w:cs="Times New Roman"/>
          <w:sz w:val="28"/>
          <w:szCs w:val="28"/>
        </w:rPr>
        <w:t xml:space="preserve">О проведении обязательного профилактического визита контролируемое лицо уведомляется органом государственного надзора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рабочих дней до дня его проведения в письменной форме на бумажном носителе почтовым отправлением либо в форме электронного документа, подписанного электронной подписью, в порядке, установленном </w:t>
      </w:r>
      <w:r w:rsidRPr="00327957">
        <w:rPr>
          <w:rFonts w:ascii="Times New Roman" w:hAnsi="Times New Roman" w:cs="Times New Roman"/>
          <w:sz w:val="28"/>
          <w:szCs w:val="28"/>
        </w:rPr>
        <w:t>частью 4 статьи 21</w:t>
      </w:r>
      <w:r>
        <w:rPr>
          <w:rFonts w:ascii="Times New Roman" w:hAnsi="Times New Roman" w:cs="Times New Roman"/>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327957" w:rsidRDefault="00327957" w:rsidP="00327957">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Контролируемое лицо вправе отказаться от проведения обязательного профилактического визита, уведомив об этом должностное лицо органа государственного надзора, направившее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 подписанного электронной подписью,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3 рабочих дня до дня его проведения.</w:t>
      </w:r>
    </w:p>
    <w:p w:rsidR="00327957" w:rsidRDefault="00327957" w:rsidP="00327957">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Срок проведения профилактического визита (обязательного профилактического визита) </w:t>
      </w:r>
      <w:proofErr w:type="gramStart"/>
      <w:r>
        <w:rPr>
          <w:rFonts w:ascii="Times New Roman" w:hAnsi="Times New Roman" w:cs="Times New Roman"/>
          <w:sz w:val="28"/>
          <w:szCs w:val="28"/>
        </w:rPr>
        <w:t>определяется должностным лицом органа государственного надзора самостоятельно и не может</w:t>
      </w:r>
      <w:proofErr w:type="gramEnd"/>
      <w:r>
        <w:rPr>
          <w:rFonts w:ascii="Times New Roman" w:hAnsi="Times New Roman" w:cs="Times New Roman"/>
          <w:sz w:val="28"/>
          <w:szCs w:val="28"/>
        </w:rPr>
        <w:t xml:space="preserve"> превышать один рабочий день.</w:t>
      </w:r>
    </w:p>
    <w:p w:rsidR="00327957" w:rsidRDefault="00327957" w:rsidP="00327957">
      <w:pPr>
        <w:ind w:firstLine="709"/>
        <w:jc w:val="both"/>
        <w:rPr>
          <w:rFonts w:ascii="Times New Roman" w:hAnsi="Times New Roman" w:cs="Times New Roman"/>
          <w:sz w:val="28"/>
          <w:szCs w:val="28"/>
        </w:rPr>
      </w:pPr>
      <w:r>
        <w:rPr>
          <w:rFonts w:ascii="Times New Roman" w:hAnsi="Times New Roman" w:cs="Times New Roman"/>
          <w:sz w:val="28"/>
          <w:szCs w:val="28"/>
        </w:rPr>
        <w:t>При профилактическом визите (обязательном профилактическом визите)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327957" w:rsidRDefault="00327957" w:rsidP="00327957">
      <w:pPr>
        <w:ind w:firstLine="709"/>
        <w:jc w:val="both"/>
        <w:rPr>
          <w:rFonts w:ascii="Times New Roman" w:hAnsi="Times New Roman" w:cs="Times New Roman"/>
          <w:sz w:val="28"/>
          <w:szCs w:val="28"/>
        </w:rPr>
      </w:pPr>
      <w:r>
        <w:rPr>
          <w:rFonts w:ascii="Times New Roman" w:hAnsi="Times New Roman" w:cs="Times New Roman"/>
          <w:sz w:val="28"/>
          <w:szCs w:val="28"/>
        </w:rPr>
        <w:t>Учет профилактических визитов, в том числе обязательных, осуществляется в порядке, определяемом каждым органом государственного надзора.</w:t>
      </w:r>
    </w:p>
    <w:p w:rsidR="00E41BC9" w:rsidRDefault="00E41BC9" w:rsidP="00E41BC9">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случае если при проведении профилактического визита установлено, что объекты надзора представляют явную непосредственную угрозу причинения вреда (ущерба) охраняемым законом ценностям или такой вред (ущерб) причинен, должностные лица Федеральной службы по надзору в сфере природопользования незамедлительно направляют информацию об этом руководителю (заместителю руководителя) Федеральной службы по надзору в сфере природопользования (ее тер</w:t>
      </w:r>
      <w:r w:rsidR="006F1F26">
        <w:rPr>
          <w:rFonts w:ascii="Times New Roman" w:hAnsi="Times New Roman" w:cs="Times New Roman"/>
          <w:sz w:val="28"/>
          <w:szCs w:val="28"/>
        </w:rPr>
        <w:t>риториального органа)</w:t>
      </w:r>
      <w:r>
        <w:rPr>
          <w:rFonts w:ascii="Times New Roman" w:hAnsi="Times New Roman" w:cs="Times New Roman"/>
          <w:sz w:val="28"/>
          <w:szCs w:val="28"/>
        </w:rPr>
        <w:t>, которые являются уполномоченными на принятие решения 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проведении</w:t>
      </w:r>
      <w:proofErr w:type="gramEnd"/>
      <w:r>
        <w:rPr>
          <w:rFonts w:ascii="Times New Roman" w:hAnsi="Times New Roman" w:cs="Times New Roman"/>
          <w:sz w:val="28"/>
          <w:szCs w:val="28"/>
        </w:rPr>
        <w:t xml:space="preserve"> контрольных (надзорных) мероприятий, для принятия таких решений.</w:t>
      </w:r>
    </w:p>
    <w:p w:rsidR="00884521" w:rsidRDefault="00884521" w:rsidP="00884521">
      <w:pPr>
        <w:ind w:firstLine="709"/>
        <w:jc w:val="both"/>
        <w:rPr>
          <w:rFonts w:ascii="Times New Roman" w:hAnsi="Times New Roman" w:cs="Times New Roman"/>
          <w:sz w:val="28"/>
          <w:szCs w:val="28"/>
        </w:rPr>
      </w:pPr>
      <w:r>
        <w:rPr>
          <w:rFonts w:ascii="Times New Roman" w:hAnsi="Times New Roman" w:cs="Times New Roman"/>
          <w:sz w:val="28"/>
          <w:szCs w:val="28"/>
        </w:rPr>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профилактических визитов: январь – декабрь </w:t>
      </w:r>
      <w:r w:rsidR="00D56A13">
        <w:rPr>
          <w:rFonts w:ascii="Times New Roman" w:hAnsi="Times New Roman" w:cs="Times New Roman"/>
          <w:sz w:val="28"/>
          <w:szCs w:val="28"/>
        </w:rPr>
        <w:t>(</w:t>
      </w:r>
      <w:r w:rsidR="00D56A13">
        <w:rPr>
          <w:rFonts w:ascii="Times New Roman" w:hAnsi="Times New Roman" w:cs="Times New Roman"/>
          <w:sz w:val="28"/>
          <w:szCs w:val="28"/>
          <w:lang w:val="en-US"/>
        </w:rPr>
        <w:t>I</w:t>
      </w:r>
      <w:r w:rsidR="00D56A13" w:rsidRPr="00D56A13">
        <w:rPr>
          <w:rFonts w:ascii="Times New Roman" w:hAnsi="Times New Roman" w:cs="Times New Roman"/>
          <w:sz w:val="28"/>
          <w:szCs w:val="28"/>
        </w:rPr>
        <w:t xml:space="preserve"> </w:t>
      </w:r>
      <w:r w:rsidR="00D56A13">
        <w:rPr>
          <w:rFonts w:ascii="Times New Roman" w:hAnsi="Times New Roman" w:cs="Times New Roman"/>
          <w:sz w:val="28"/>
          <w:szCs w:val="28"/>
        </w:rPr>
        <w:t>–</w:t>
      </w:r>
      <w:r w:rsidR="00D56A13" w:rsidRPr="00D56A13">
        <w:rPr>
          <w:rFonts w:ascii="Times New Roman" w:hAnsi="Times New Roman" w:cs="Times New Roman"/>
          <w:sz w:val="28"/>
          <w:szCs w:val="28"/>
        </w:rPr>
        <w:t xml:space="preserve"> </w:t>
      </w:r>
      <w:r w:rsidR="00D56A13">
        <w:rPr>
          <w:rFonts w:ascii="Times New Roman" w:hAnsi="Times New Roman" w:cs="Times New Roman"/>
          <w:sz w:val="28"/>
          <w:szCs w:val="28"/>
          <w:lang w:val="en-US"/>
        </w:rPr>
        <w:t>IV</w:t>
      </w:r>
      <w:r w:rsidR="00D56A13" w:rsidRPr="00D56A13">
        <w:rPr>
          <w:rFonts w:ascii="Times New Roman" w:hAnsi="Times New Roman" w:cs="Times New Roman"/>
          <w:sz w:val="28"/>
          <w:szCs w:val="28"/>
        </w:rPr>
        <w:t xml:space="preserve"> </w:t>
      </w:r>
      <w:r w:rsidR="00D56A13">
        <w:rPr>
          <w:rFonts w:ascii="Times New Roman" w:hAnsi="Times New Roman" w:cs="Times New Roman"/>
          <w:sz w:val="28"/>
          <w:szCs w:val="28"/>
        </w:rPr>
        <w:t xml:space="preserve">кварталы) </w:t>
      </w:r>
      <w:r>
        <w:rPr>
          <w:rFonts w:ascii="Times New Roman" w:hAnsi="Times New Roman" w:cs="Times New Roman"/>
          <w:sz w:val="28"/>
          <w:szCs w:val="28"/>
        </w:rPr>
        <w:t xml:space="preserve">2022 года, </w:t>
      </w:r>
      <w:r w:rsidR="00D56A13">
        <w:rPr>
          <w:rFonts w:ascii="Times New Roman" w:hAnsi="Times New Roman" w:cs="Times New Roman"/>
          <w:sz w:val="28"/>
          <w:szCs w:val="28"/>
        </w:rPr>
        <w:t>в соответствии с планами проведения профилактических визитов, утверждаемыми руководителями территориальных органов Росприроднадзора</w:t>
      </w:r>
      <w:r>
        <w:rPr>
          <w:rFonts w:ascii="Times New Roman" w:hAnsi="Times New Roman" w:cs="Times New Roman"/>
          <w:sz w:val="28"/>
          <w:szCs w:val="28"/>
        </w:rPr>
        <w:t>.</w:t>
      </w: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проведение профилактических визитов:</w:t>
      </w: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B71210" w:rsidRDefault="00350624"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AF067F">
        <w:rPr>
          <w:rFonts w:ascii="Times New Roman" w:hAnsi="Times New Roman" w:cs="Times New Roman"/>
          <w:sz w:val="28"/>
          <w:szCs w:val="28"/>
        </w:rPr>
        <w:t>.</w:t>
      </w:r>
    </w:p>
    <w:p w:rsidR="00454871" w:rsidRDefault="00454871" w:rsidP="002D5E1C">
      <w:pPr>
        <w:jc w:val="both"/>
        <w:rPr>
          <w:rFonts w:ascii="Times New Roman" w:hAnsi="Times New Roman" w:cs="Times New Roman"/>
          <w:sz w:val="28"/>
          <w:szCs w:val="28"/>
        </w:rPr>
      </w:pPr>
    </w:p>
    <w:p w:rsidR="00805ADC" w:rsidRDefault="00FE0133" w:rsidP="001A0174">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IV</w:t>
      </w:r>
      <w:r>
        <w:rPr>
          <w:rFonts w:ascii="Times New Roman" w:hAnsi="Times New Roman" w:cs="Times New Roman"/>
          <w:sz w:val="28"/>
          <w:szCs w:val="28"/>
        </w:rPr>
        <w:t>. Показатели результативности и эффек</w:t>
      </w:r>
      <w:r w:rsidR="001A0174">
        <w:rPr>
          <w:rFonts w:ascii="Times New Roman" w:hAnsi="Times New Roman" w:cs="Times New Roman"/>
          <w:sz w:val="28"/>
          <w:szCs w:val="28"/>
        </w:rPr>
        <w:t>тивности программы профилактики</w:t>
      </w:r>
    </w:p>
    <w:p w:rsidR="00FE0133" w:rsidRDefault="00FE0133" w:rsidP="002D5E1C">
      <w:pPr>
        <w:jc w:val="both"/>
        <w:rPr>
          <w:rFonts w:ascii="Times New Roman" w:hAnsi="Times New Roman" w:cs="Times New Roman"/>
          <w:sz w:val="28"/>
          <w:szCs w:val="28"/>
        </w:rPr>
      </w:pPr>
    </w:p>
    <w:p w:rsidR="00FE0133" w:rsidRDefault="00D56A13" w:rsidP="00732680">
      <w:pPr>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4713E7">
        <w:rPr>
          <w:rFonts w:ascii="Times New Roman" w:hAnsi="Times New Roman" w:cs="Times New Roman"/>
          <w:sz w:val="28"/>
          <w:szCs w:val="28"/>
        </w:rPr>
        <w:t>Показатели результативности и эффективности программы профилактики при осуществлении информирования:</w:t>
      </w:r>
    </w:p>
    <w:p w:rsidR="000571F5" w:rsidRDefault="000571F5" w:rsidP="000571F5">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при информировании соответствующие сведения размещаются как посредством официального сайта контрольного органа, так и через личные кабинеты контролируемых лиц в государственных информационных системах.</w:t>
      </w:r>
    </w:p>
    <w:p w:rsidR="004713E7" w:rsidRDefault="004D2FFA" w:rsidP="00732680">
      <w:pPr>
        <w:ind w:firstLine="709"/>
        <w:jc w:val="both"/>
        <w:rPr>
          <w:rFonts w:ascii="Times New Roman" w:hAnsi="Times New Roman" w:cs="Times New Roman"/>
          <w:sz w:val="28"/>
          <w:szCs w:val="28"/>
        </w:rPr>
      </w:pPr>
      <w:r>
        <w:rPr>
          <w:rFonts w:ascii="Times New Roman" w:hAnsi="Times New Roman" w:cs="Times New Roman"/>
          <w:sz w:val="28"/>
          <w:szCs w:val="28"/>
        </w:rPr>
        <w:t>4.2. Показатели результативности и эффективности программы профилактики при обобщении правоприменительной практики:</w:t>
      </w:r>
    </w:p>
    <w:p w:rsidR="004D2FFA" w:rsidRDefault="004D2FFA" w:rsidP="00732680">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публичное обсуждение проекта доклада о правоприменительной практике обеспечено в Росприроднадзоре и во всех территориальных органах Росприроднадзора.</w:t>
      </w:r>
    </w:p>
    <w:p w:rsidR="004D2FFA" w:rsidRDefault="004D2FFA" w:rsidP="00732680">
      <w:pPr>
        <w:ind w:firstLine="709"/>
        <w:jc w:val="both"/>
        <w:rPr>
          <w:rFonts w:ascii="Times New Roman" w:hAnsi="Times New Roman" w:cs="Times New Roman"/>
          <w:sz w:val="28"/>
          <w:szCs w:val="28"/>
        </w:rPr>
      </w:pPr>
      <w:r>
        <w:rPr>
          <w:rFonts w:ascii="Times New Roman" w:hAnsi="Times New Roman" w:cs="Times New Roman"/>
          <w:sz w:val="28"/>
          <w:szCs w:val="28"/>
        </w:rPr>
        <w:t xml:space="preserve">4.3. Показатели результативности и эффективности программы профилактики при </w:t>
      </w:r>
      <w:r w:rsidR="00A5698D">
        <w:rPr>
          <w:rFonts w:ascii="Times New Roman" w:hAnsi="Times New Roman" w:cs="Times New Roman"/>
          <w:sz w:val="28"/>
          <w:szCs w:val="28"/>
        </w:rPr>
        <w:t>объявлении предостережений:</w:t>
      </w:r>
    </w:p>
    <w:p w:rsidR="00A5698D" w:rsidRDefault="000C3C3C" w:rsidP="00732680">
      <w:pPr>
        <w:ind w:firstLine="709"/>
        <w:jc w:val="both"/>
        <w:rPr>
          <w:rFonts w:ascii="Times New Roman" w:hAnsi="Times New Roman" w:cs="Times New Roman"/>
          <w:sz w:val="28"/>
          <w:szCs w:val="28"/>
        </w:rPr>
      </w:pPr>
      <w:r>
        <w:rPr>
          <w:rFonts w:ascii="Times New Roman" w:hAnsi="Times New Roman" w:cs="Times New Roman"/>
          <w:sz w:val="28"/>
          <w:szCs w:val="28"/>
        </w:rPr>
        <w:t>доля предостережений о недопустимости нарушения обязательных требований, после объявления которых контролируемым лицом были приняты меры по обеспечению соблюдения обязательных требований;</w:t>
      </w:r>
    </w:p>
    <w:p w:rsidR="000C3C3C" w:rsidRDefault="000C3C3C" w:rsidP="00732680">
      <w:pPr>
        <w:ind w:firstLine="709"/>
        <w:jc w:val="both"/>
        <w:rPr>
          <w:rFonts w:ascii="Times New Roman" w:hAnsi="Times New Roman" w:cs="Times New Roman"/>
          <w:sz w:val="28"/>
          <w:szCs w:val="28"/>
        </w:rPr>
      </w:pPr>
      <w:r>
        <w:rPr>
          <w:rFonts w:ascii="Times New Roman" w:hAnsi="Times New Roman" w:cs="Times New Roman"/>
          <w:sz w:val="28"/>
          <w:szCs w:val="28"/>
        </w:rPr>
        <w:t>количество объявленных предостережений.</w:t>
      </w:r>
    </w:p>
    <w:p w:rsidR="00686C6A" w:rsidRDefault="00686C6A" w:rsidP="0073268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4.4. Показатели результативности и эффективности программы профилактики при консультировании:</w:t>
      </w:r>
    </w:p>
    <w:p w:rsidR="00686C6A" w:rsidRPr="004D2FFA" w:rsidRDefault="00686C6A" w:rsidP="0073268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количество осуществленных консультирований.</w:t>
      </w:r>
    </w:p>
    <w:p w:rsidR="000C3C3C" w:rsidRDefault="00686C6A" w:rsidP="00732680">
      <w:pPr>
        <w:ind w:firstLine="709"/>
        <w:jc w:val="both"/>
        <w:rPr>
          <w:rFonts w:ascii="Times New Roman" w:hAnsi="Times New Roman" w:cs="Times New Roman"/>
          <w:sz w:val="28"/>
          <w:szCs w:val="28"/>
        </w:rPr>
      </w:pPr>
      <w:r>
        <w:rPr>
          <w:rFonts w:ascii="Times New Roman" w:hAnsi="Times New Roman" w:cs="Times New Roman"/>
          <w:sz w:val="28"/>
          <w:szCs w:val="28"/>
        </w:rPr>
        <w:t>4.5</w:t>
      </w:r>
      <w:r w:rsidR="000C3C3C">
        <w:rPr>
          <w:rFonts w:ascii="Times New Roman" w:hAnsi="Times New Roman" w:cs="Times New Roman"/>
          <w:sz w:val="28"/>
          <w:szCs w:val="28"/>
        </w:rPr>
        <w:t>. Показатели результативности и эффективности программы профилактики при проведении профилактических визитов:</w:t>
      </w:r>
    </w:p>
    <w:p w:rsidR="000C3C3C" w:rsidRDefault="000C3C3C" w:rsidP="0073268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доля контролируемых лиц, приступающих к осуществлению деятельности </w:t>
      </w:r>
      <w:r w:rsidR="00732680">
        <w:rPr>
          <w:rFonts w:ascii="Times New Roman" w:hAnsi="Times New Roman" w:cs="Times New Roman"/>
          <w:sz w:val="28"/>
          <w:szCs w:val="28"/>
        </w:rPr>
        <w:t>в отношении объектов контроля, отнесенных к категори</w:t>
      </w:r>
      <w:r w:rsidR="00B635A0">
        <w:rPr>
          <w:rFonts w:ascii="Times New Roman" w:hAnsi="Times New Roman" w:cs="Times New Roman"/>
          <w:sz w:val="28"/>
          <w:szCs w:val="28"/>
        </w:rPr>
        <w:t>и</w:t>
      </w:r>
      <w:r w:rsidR="00732680">
        <w:rPr>
          <w:rFonts w:ascii="Times New Roman" w:hAnsi="Times New Roman" w:cs="Times New Roman"/>
          <w:sz w:val="28"/>
          <w:szCs w:val="28"/>
        </w:rPr>
        <w:t xml:space="preserve"> значительного риск</w:t>
      </w:r>
      <w:r w:rsidR="00B635A0">
        <w:rPr>
          <w:rFonts w:ascii="Times New Roman" w:hAnsi="Times New Roman" w:cs="Times New Roman"/>
          <w:sz w:val="28"/>
          <w:szCs w:val="28"/>
        </w:rPr>
        <w:t>а</w:t>
      </w:r>
      <w:r>
        <w:rPr>
          <w:rFonts w:ascii="Times New Roman" w:hAnsi="Times New Roman" w:cs="Times New Roman"/>
          <w:sz w:val="28"/>
          <w:szCs w:val="28"/>
        </w:rPr>
        <w:t>, которым предложено проведение профилактического визита, не позднее чем в течение одного года с момента начала такой деятельности</w:t>
      </w:r>
      <w:r w:rsidR="0094444F">
        <w:rPr>
          <w:rFonts w:ascii="Times New Roman" w:hAnsi="Times New Roman" w:cs="Times New Roman"/>
          <w:sz w:val="28"/>
          <w:szCs w:val="28"/>
        </w:rPr>
        <w:t>.</w:t>
      </w:r>
    </w:p>
    <w:p w:rsidR="00686C6A" w:rsidRDefault="00686C6A" w:rsidP="00732680">
      <w:pPr>
        <w:ind w:firstLine="709"/>
      </w:pPr>
      <w:bookmarkStart w:id="2" w:name="_GoBack"/>
      <w:bookmarkEnd w:id="2"/>
    </w:p>
    <w:sectPr w:rsidR="00686C6A" w:rsidSect="00FE0133">
      <w:headerReference w:type="default" r:id="rId9"/>
      <w:pgSz w:w="11900" w:h="16840"/>
      <w:pgMar w:top="1134" w:right="56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4766" w:rsidRDefault="00394766" w:rsidP="00FE0133">
      <w:r>
        <w:separator/>
      </w:r>
    </w:p>
  </w:endnote>
  <w:endnote w:type="continuationSeparator" w:id="0">
    <w:p w:rsidR="00394766" w:rsidRDefault="00394766" w:rsidP="00FE01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4766" w:rsidRDefault="00394766" w:rsidP="00FE0133">
      <w:r>
        <w:separator/>
      </w:r>
    </w:p>
  </w:footnote>
  <w:footnote w:type="continuationSeparator" w:id="0">
    <w:p w:rsidR="00394766" w:rsidRDefault="00394766" w:rsidP="00FE01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241282"/>
      <w:docPartObj>
        <w:docPartGallery w:val="Page Numbers (Top of Page)"/>
        <w:docPartUnique/>
      </w:docPartObj>
    </w:sdtPr>
    <w:sdtContent>
      <w:p w:rsidR="00DC3461" w:rsidRDefault="003B1BE4">
        <w:pPr>
          <w:pStyle w:val="a9"/>
          <w:jc w:val="center"/>
        </w:pPr>
        <w:fldSimple w:instr=" PAGE   \* MERGEFORMAT ">
          <w:r w:rsidR="00BE1883">
            <w:rPr>
              <w:noProof/>
            </w:rPr>
            <w:t>15</w:t>
          </w:r>
        </w:fldSimple>
      </w:p>
    </w:sdtContent>
  </w:sdt>
  <w:p w:rsidR="00DC3461" w:rsidRDefault="00DC3461">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AD0663"/>
    <w:multiLevelType w:val="multilevel"/>
    <w:tmpl w:val="7DD27832"/>
    <w:lvl w:ilvl="0">
      <w:start w:val="1"/>
      <w:numFmt w:val="decimal"/>
      <w:lvlText w:val="%1."/>
      <w:lvlJc w:val="left"/>
      <w:pPr>
        <w:ind w:left="420" w:hanging="420"/>
      </w:pPr>
      <w:rPr>
        <w:rFonts w:hint="default"/>
      </w:rPr>
    </w:lvl>
    <w:lvl w:ilvl="1">
      <w:start w:val="1"/>
      <w:numFmt w:val="decimal"/>
      <w:suff w:val="space"/>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56722A41"/>
    <w:multiLevelType w:val="hybridMultilevel"/>
    <w:tmpl w:val="51EE6B1A"/>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F6D4930"/>
    <w:multiLevelType w:val="hybridMultilevel"/>
    <w:tmpl w:val="075CCCBC"/>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30E1B"/>
    <w:rsid w:val="000146A3"/>
    <w:rsid w:val="000153D6"/>
    <w:rsid w:val="0002515E"/>
    <w:rsid w:val="000571F5"/>
    <w:rsid w:val="00063CBD"/>
    <w:rsid w:val="000721CC"/>
    <w:rsid w:val="0007631A"/>
    <w:rsid w:val="00083832"/>
    <w:rsid w:val="00095CDC"/>
    <w:rsid w:val="000B31A0"/>
    <w:rsid w:val="000C3C3C"/>
    <w:rsid w:val="000E1A7F"/>
    <w:rsid w:val="000F3533"/>
    <w:rsid w:val="001017AE"/>
    <w:rsid w:val="00105288"/>
    <w:rsid w:val="00137807"/>
    <w:rsid w:val="0016795C"/>
    <w:rsid w:val="00185E89"/>
    <w:rsid w:val="001A0174"/>
    <w:rsid w:val="00202587"/>
    <w:rsid w:val="00274638"/>
    <w:rsid w:val="002D5D84"/>
    <w:rsid w:val="002D5E1C"/>
    <w:rsid w:val="00307ACB"/>
    <w:rsid w:val="00327957"/>
    <w:rsid w:val="00333F2B"/>
    <w:rsid w:val="00337A10"/>
    <w:rsid w:val="00350624"/>
    <w:rsid w:val="00352D47"/>
    <w:rsid w:val="00360E11"/>
    <w:rsid w:val="0038677C"/>
    <w:rsid w:val="00394766"/>
    <w:rsid w:val="003B0254"/>
    <w:rsid w:val="003B1BE4"/>
    <w:rsid w:val="003B7574"/>
    <w:rsid w:val="00410F8D"/>
    <w:rsid w:val="00422D06"/>
    <w:rsid w:val="00430E1B"/>
    <w:rsid w:val="00454871"/>
    <w:rsid w:val="004713E7"/>
    <w:rsid w:val="00475C1B"/>
    <w:rsid w:val="0048632B"/>
    <w:rsid w:val="004B4DF6"/>
    <w:rsid w:val="004C29A2"/>
    <w:rsid w:val="004D2FFA"/>
    <w:rsid w:val="00532725"/>
    <w:rsid w:val="00555855"/>
    <w:rsid w:val="00580F32"/>
    <w:rsid w:val="00590397"/>
    <w:rsid w:val="00686C6A"/>
    <w:rsid w:val="006A6EDC"/>
    <w:rsid w:val="006D34AE"/>
    <w:rsid w:val="006D779B"/>
    <w:rsid w:val="006F132C"/>
    <w:rsid w:val="006F1F26"/>
    <w:rsid w:val="006F47BC"/>
    <w:rsid w:val="00727FDD"/>
    <w:rsid w:val="00732680"/>
    <w:rsid w:val="00767D51"/>
    <w:rsid w:val="00782E4D"/>
    <w:rsid w:val="007A0315"/>
    <w:rsid w:val="007C11BA"/>
    <w:rsid w:val="007F7492"/>
    <w:rsid w:val="00805ADC"/>
    <w:rsid w:val="008206CD"/>
    <w:rsid w:val="008540B1"/>
    <w:rsid w:val="0087068C"/>
    <w:rsid w:val="00877941"/>
    <w:rsid w:val="00884521"/>
    <w:rsid w:val="008B6E5E"/>
    <w:rsid w:val="008C46C8"/>
    <w:rsid w:val="008F7BAE"/>
    <w:rsid w:val="0090075D"/>
    <w:rsid w:val="00916FAC"/>
    <w:rsid w:val="00922209"/>
    <w:rsid w:val="009243DF"/>
    <w:rsid w:val="0092546E"/>
    <w:rsid w:val="00936663"/>
    <w:rsid w:val="0094444F"/>
    <w:rsid w:val="00944E6D"/>
    <w:rsid w:val="00954C3A"/>
    <w:rsid w:val="009764CC"/>
    <w:rsid w:val="00977E32"/>
    <w:rsid w:val="00995B12"/>
    <w:rsid w:val="00A25D84"/>
    <w:rsid w:val="00A300EC"/>
    <w:rsid w:val="00A30923"/>
    <w:rsid w:val="00A5698D"/>
    <w:rsid w:val="00A66E24"/>
    <w:rsid w:val="00A91162"/>
    <w:rsid w:val="00AE3BDD"/>
    <w:rsid w:val="00AF067F"/>
    <w:rsid w:val="00AF2417"/>
    <w:rsid w:val="00B150DC"/>
    <w:rsid w:val="00B33674"/>
    <w:rsid w:val="00B635A0"/>
    <w:rsid w:val="00B63EA5"/>
    <w:rsid w:val="00B71210"/>
    <w:rsid w:val="00B946F0"/>
    <w:rsid w:val="00BA4304"/>
    <w:rsid w:val="00BA50EA"/>
    <w:rsid w:val="00BA605C"/>
    <w:rsid w:val="00BA6CC9"/>
    <w:rsid w:val="00BB119D"/>
    <w:rsid w:val="00BB51BB"/>
    <w:rsid w:val="00BC6B66"/>
    <w:rsid w:val="00BE1883"/>
    <w:rsid w:val="00BE5B4C"/>
    <w:rsid w:val="00BF192C"/>
    <w:rsid w:val="00BF6FEB"/>
    <w:rsid w:val="00C023DC"/>
    <w:rsid w:val="00C33FA2"/>
    <w:rsid w:val="00C55F8E"/>
    <w:rsid w:val="00C61049"/>
    <w:rsid w:val="00C85441"/>
    <w:rsid w:val="00CC2CDB"/>
    <w:rsid w:val="00D120EA"/>
    <w:rsid w:val="00D16468"/>
    <w:rsid w:val="00D34E5B"/>
    <w:rsid w:val="00D456A6"/>
    <w:rsid w:val="00D52A94"/>
    <w:rsid w:val="00D56A13"/>
    <w:rsid w:val="00D856E0"/>
    <w:rsid w:val="00D874A2"/>
    <w:rsid w:val="00DB051C"/>
    <w:rsid w:val="00DC3461"/>
    <w:rsid w:val="00DD2C7B"/>
    <w:rsid w:val="00DE1F2A"/>
    <w:rsid w:val="00E246DB"/>
    <w:rsid w:val="00E32E32"/>
    <w:rsid w:val="00E41BC9"/>
    <w:rsid w:val="00EB7AE2"/>
    <w:rsid w:val="00EC56B4"/>
    <w:rsid w:val="00ED02B5"/>
    <w:rsid w:val="00EF3934"/>
    <w:rsid w:val="00F42551"/>
    <w:rsid w:val="00F52768"/>
    <w:rsid w:val="00F92E41"/>
    <w:rsid w:val="00FC33A6"/>
    <w:rsid w:val="00FD6293"/>
    <w:rsid w:val="00FE0133"/>
    <w:rsid w:val="00FF3716"/>
    <w:rsid w:val="00FF72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D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7BC"/>
    <w:pPr>
      <w:ind w:left="720"/>
      <w:contextualSpacing/>
    </w:pPr>
  </w:style>
  <w:style w:type="character" w:styleId="a4">
    <w:name w:val="Hyperlink"/>
    <w:basedOn w:val="a0"/>
    <w:uiPriority w:val="99"/>
    <w:semiHidden/>
    <w:unhideWhenUsed/>
    <w:rsid w:val="00BC6B66"/>
    <w:rPr>
      <w:color w:val="0000FF"/>
      <w:u w:val="single"/>
    </w:rPr>
  </w:style>
  <w:style w:type="paragraph" w:styleId="a5">
    <w:name w:val="Normal (Web)"/>
    <w:basedOn w:val="a"/>
    <w:uiPriority w:val="99"/>
    <w:semiHidden/>
    <w:unhideWhenUsed/>
    <w:rsid w:val="0007631A"/>
    <w:pPr>
      <w:spacing w:before="100" w:beforeAutospacing="1" w:after="100" w:afterAutospacing="1"/>
    </w:pPr>
    <w:rPr>
      <w:rFonts w:ascii="Times New Roman" w:eastAsiaTheme="minorEastAsia" w:hAnsi="Times New Roman" w:cs="Times New Roman"/>
      <w:lang w:eastAsia="ru-RU"/>
    </w:rPr>
  </w:style>
  <w:style w:type="paragraph" w:customStyle="1" w:styleId="ConsPlusTitle">
    <w:name w:val="ConsPlusTitle"/>
    <w:uiPriority w:val="99"/>
    <w:rsid w:val="00FF72B8"/>
    <w:pPr>
      <w:widowControl w:val="0"/>
      <w:autoSpaceDE w:val="0"/>
      <w:autoSpaceDN w:val="0"/>
      <w:adjustRightInd w:val="0"/>
    </w:pPr>
    <w:rPr>
      <w:rFonts w:ascii="Times New Roman" w:eastAsia="Times New Roman" w:hAnsi="Times New Roman" w:cs="Times New Roman"/>
      <w:b/>
      <w:bCs/>
      <w:lang w:eastAsia="ru-RU"/>
    </w:rPr>
  </w:style>
  <w:style w:type="table" w:styleId="a6">
    <w:name w:val="Table Grid"/>
    <w:basedOn w:val="a1"/>
    <w:uiPriority w:val="39"/>
    <w:rsid w:val="00FF72B8"/>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3B0254"/>
    <w:rPr>
      <w:rFonts w:ascii="Tahoma" w:hAnsi="Tahoma" w:cs="Tahoma"/>
      <w:sz w:val="16"/>
      <w:szCs w:val="16"/>
    </w:rPr>
  </w:style>
  <w:style w:type="character" w:customStyle="1" w:styleId="a8">
    <w:name w:val="Текст выноски Знак"/>
    <w:basedOn w:val="a0"/>
    <w:link w:val="a7"/>
    <w:uiPriority w:val="99"/>
    <w:semiHidden/>
    <w:rsid w:val="003B0254"/>
    <w:rPr>
      <w:rFonts w:ascii="Tahoma" w:hAnsi="Tahoma" w:cs="Tahoma"/>
      <w:sz w:val="16"/>
      <w:szCs w:val="16"/>
    </w:rPr>
  </w:style>
  <w:style w:type="paragraph" w:styleId="a9">
    <w:name w:val="header"/>
    <w:basedOn w:val="a"/>
    <w:link w:val="aa"/>
    <w:uiPriority w:val="99"/>
    <w:unhideWhenUsed/>
    <w:rsid w:val="00FE0133"/>
    <w:pPr>
      <w:tabs>
        <w:tab w:val="center" w:pos="4677"/>
        <w:tab w:val="right" w:pos="9355"/>
      </w:tabs>
    </w:pPr>
  </w:style>
  <w:style w:type="character" w:customStyle="1" w:styleId="aa">
    <w:name w:val="Верхний колонтитул Знак"/>
    <w:basedOn w:val="a0"/>
    <w:link w:val="a9"/>
    <w:uiPriority w:val="99"/>
    <w:rsid w:val="00FE0133"/>
  </w:style>
  <w:style w:type="paragraph" w:styleId="ab">
    <w:name w:val="footer"/>
    <w:basedOn w:val="a"/>
    <w:link w:val="ac"/>
    <w:uiPriority w:val="99"/>
    <w:semiHidden/>
    <w:unhideWhenUsed/>
    <w:rsid w:val="00FE0133"/>
    <w:pPr>
      <w:tabs>
        <w:tab w:val="center" w:pos="4677"/>
        <w:tab w:val="right" w:pos="9355"/>
      </w:tabs>
    </w:pPr>
  </w:style>
  <w:style w:type="character" w:customStyle="1" w:styleId="ac">
    <w:name w:val="Нижний колонтитул Знак"/>
    <w:basedOn w:val="a0"/>
    <w:link w:val="ab"/>
    <w:uiPriority w:val="99"/>
    <w:semiHidden/>
    <w:rsid w:val="00FE0133"/>
  </w:style>
</w:styles>
</file>

<file path=word/webSettings.xml><?xml version="1.0" encoding="utf-8"?>
<w:webSettings xmlns:r="http://schemas.openxmlformats.org/officeDocument/2006/relationships" xmlns:w="http://schemas.openxmlformats.org/wordprocessingml/2006/main">
  <w:divs>
    <w:div w:id="299192480">
      <w:bodyDiv w:val="1"/>
      <w:marLeft w:val="0"/>
      <w:marRight w:val="0"/>
      <w:marTop w:val="0"/>
      <w:marBottom w:val="0"/>
      <w:divBdr>
        <w:top w:val="none" w:sz="0" w:space="0" w:color="auto"/>
        <w:left w:val="none" w:sz="0" w:space="0" w:color="auto"/>
        <w:bottom w:val="none" w:sz="0" w:space="0" w:color="auto"/>
        <w:right w:val="none" w:sz="0" w:space="0" w:color="auto"/>
      </w:divBdr>
    </w:div>
    <w:div w:id="543103276">
      <w:bodyDiv w:val="1"/>
      <w:marLeft w:val="0"/>
      <w:marRight w:val="0"/>
      <w:marTop w:val="0"/>
      <w:marBottom w:val="0"/>
      <w:divBdr>
        <w:top w:val="none" w:sz="0" w:space="0" w:color="auto"/>
        <w:left w:val="none" w:sz="0" w:space="0" w:color="auto"/>
        <w:bottom w:val="none" w:sz="0" w:space="0" w:color="auto"/>
        <w:right w:val="none" w:sz="0" w:space="0" w:color="auto"/>
      </w:divBdr>
    </w:div>
    <w:div w:id="642393695">
      <w:bodyDiv w:val="1"/>
      <w:marLeft w:val="0"/>
      <w:marRight w:val="0"/>
      <w:marTop w:val="0"/>
      <w:marBottom w:val="0"/>
      <w:divBdr>
        <w:top w:val="none" w:sz="0" w:space="0" w:color="auto"/>
        <w:left w:val="none" w:sz="0" w:space="0" w:color="auto"/>
        <w:bottom w:val="none" w:sz="0" w:space="0" w:color="auto"/>
        <w:right w:val="none" w:sz="0" w:space="0" w:color="auto"/>
      </w:divBdr>
    </w:div>
    <w:div w:id="849486352">
      <w:bodyDiv w:val="1"/>
      <w:marLeft w:val="0"/>
      <w:marRight w:val="0"/>
      <w:marTop w:val="0"/>
      <w:marBottom w:val="0"/>
      <w:divBdr>
        <w:top w:val="none" w:sz="0" w:space="0" w:color="auto"/>
        <w:left w:val="none" w:sz="0" w:space="0" w:color="auto"/>
        <w:bottom w:val="none" w:sz="0" w:space="0" w:color="auto"/>
        <w:right w:val="none" w:sz="0" w:space="0" w:color="auto"/>
      </w:divBdr>
    </w:div>
    <w:div w:id="1237058756">
      <w:bodyDiv w:val="1"/>
      <w:marLeft w:val="0"/>
      <w:marRight w:val="0"/>
      <w:marTop w:val="0"/>
      <w:marBottom w:val="0"/>
      <w:divBdr>
        <w:top w:val="none" w:sz="0" w:space="0" w:color="auto"/>
        <w:left w:val="none" w:sz="0" w:space="0" w:color="auto"/>
        <w:bottom w:val="none" w:sz="0" w:space="0" w:color="auto"/>
        <w:right w:val="none" w:sz="0" w:space="0" w:color="auto"/>
      </w:divBdr>
    </w:div>
    <w:div w:id="1946382534">
      <w:bodyDiv w:val="1"/>
      <w:marLeft w:val="0"/>
      <w:marRight w:val="0"/>
      <w:marTop w:val="0"/>
      <w:marBottom w:val="0"/>
      <w:divBdr>
        <w:top w:val="none" w:sz="0" w:space="0" w:color="auto"/>
        <w:left w:val="none" w:sz="0" w:space="0" w:color="auto"/>
        <w:bottom w:val="none" w:sz="0" w:space="0" w:color="auto"/>
        <w:right w:val="none" w:sz="0" w:space="0" w:color="auto"/>
      </w:divBdr>
    </w:div>
    <w:div w:id="20681858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20988/64ee837596f2413f96585bba71e8ff64727fb2b2/" TargetMode="External"/><Relationship Id="rId3" Type="http://schemas.openxmlformats.org/officeDocument/2006/relationships/settings" Target="settings.xml"/><Relationship Id="rId7" Type="http://schemas.openxmlformats.org/officeDocument/2006/relationships/hyperlink" Target="http://www.consultant.ru/document/cons_doc_LAW_220988/64ee837596f2413f96585bba71e8ff64727fb2b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5198</Words>
  <Characters>29633</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vadimvikulov@yandex.ru</dc:creator>
  <cp:lastModifiedBy>vikulovvg</cp:lastModifiedBy>
  <cp:revision>2</cp:revision>
  <dcterms:created xsi:type="dcterms:W3CDTF">2021-09-30T09:27:00Z</dcterms:created>
  <dcterms:modified xsi:type="dcterms:W3CDTF">2021-09-30T09:27:00Z</dcterms:modified>
</cp:coreProperties>
</file>